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E05A7">
      <w:pPr>
        <w:pStyle w:val="2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一</w:t>
      </w:r>
      <w:r>
        <w:rPr>
          <w:rFonts w:hint="eastAsia" w:asciiTheme="minorEastAsia" w:hAnsiTheme="minorEastAsia" w:eastAsiaTheme="minorEastAsia"/>
        </w:rPr>
        <w:t>、项目报价清单</w:t>
      </w:r>
    </w:p>
    <w:p w14:paraId="6DFB9242">
      <w:pPr>
        <w:rPr>
          <w:rFonts w:hint="eastAsia" w:asciiTheme="minorEastAsia" w:hAnsiTheme="minorEastAsia" w:eastAsiaTheme="minorEastAsia"/>
          <w:sz w:val="28"/>
          <w:szCs w:val="28"/>
        </w:rPr>
      </w:pPr>
    </w:p>
    <w:p w14:paraId="6726EFD3">
      <w:pPr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中国</w:t>
      </w:r>
      <w:r>
        <w:rPr>
          <w:rFonts w:asciiTheme="minorEastAsia" w:hAnsiTheme="minorEastAsia" w:eastAsiaTheme="minorEastAsia"/>
          <w:sz w:val="32"/>
          <w:szCs w:val="32"/>
        </w:rPr>
        <w:t>科学院广州</w:t>
      </w:r>
      <w:bookmarkStart w:id="0" w:name="_GoBack"/>
      <w:bookmarkEnd w:id="0"/>
      <w:r>
        <w:rPr>
          <w:rFonts w:asciiTheme="minorEastAsia" w:hAnsiTheme="minorEastAsia" w:eastAsiaTheme="minorEastAsia"/>
          <w:sz w:val="32"/>
          <w:szCs w:val="32"/>
        </w:rPr>
        <w:t>地球化学研究所：</w:t>
      </w:r>
    </w:p>
    <w:p w14:paraId="5BCB699C">
      <w:pPr>
        <w:spacing w:line="360" w:lineRule="auto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按</w:t>
      </w:r>
      <w:r>
        <w:rPr>
          <w:rFonts w:asciiTheme="minorEastAsia" w:hAnsiTheme="minorEastAsia" w:eastAsiaTheme="minorEastAsia"/>
          <w:sz w:val="32"/>
          <w:szCs w:val="32"/>
        </w:rPr>
        <w:t>贵</w:t>
      </w:r>
      <w:r>
        <w:rPr>
          <w:rFonts w:hint="eastAsia" w:asciiTheme="minorEastAsia" w:hAnsiTheme="minorEastAsia" w:eastAsiaTheme="minorEastAsia"/>
          <w:sz w:val="32"/>
          <w:szCs w:val="32"/>
        </w:rPr>
        <w:t>所</w:t>
      </w:r>
      <w:r>
        <w:rPr>
          <w:rFonts w:asciiTheme="minorEastAsia" w:hAnsiTheme="minorEastAsia" w:eastAsiaTheme="minorEastAsia"/>
          <w:sz w:val="32"/>
          <w:szCs w:val="32"/>
        </w:rPr>
        <w:t>提供关于</w:t>
      </w:r>
      <w:r>
        <w:rPr>
          <w:rFonts w:hint="eastAsia" w:asciiTheme="minorEastAsia" w:hAnsiTheme="minorEastAsia" w:eastAsiaTheme="minorEastAsia"/>
          <w:sz w:val="32"/>
          <w:szCs w:val="32"/>
          <w:u w:val="single"/>
        </w:rPr>
        <w:t>综合楼一楼质谱中心实验室改造工程</w:t>
      </w:r>
      <w:r>
        <w:rPr>
          <w:rFonts w:hint="eastAsia" w:asciiTheme="minorEastAsia" w:hAnsiTheme="minorEastAsia" w:eastAsiaTheme="minorEastAsia"/>
          <w:sz w:val="32"/>
          <w:szCs w:val="32"/>
          <w:u w:val="single"/>
          <w:lang w:val="en-US" w:eastAsia="zh-CN"/>
        </w:rPr>
        <w:t>实验台</w:t>
      </w:r>
      <w:r>
        <w:rPr>
          <w:rFonts w:hint="eastAsia" w:asciiTheme="minorEastAsia" w:hAnsiTheme="minorEastAsia" w:eastAsiaTheme="minorEastAsia"/>
          <w:sz w:val="32"/>
          <w:szCs w:val="32"/>
          <w:u w:val="single"/>
        </w:rPr>
        <w:t>采购安装</w:t>
      </w:r>
      <w:r>
        <w:rPr>
          <w:rFonts w:hint="eastAsia" w:asciiTheme="minorEastAsia" w:hAnsiTheme="minorEastAsia" w:eastAsiaTheme="minorEastAsia"/>
          <w:sz w:val="32"/>
          <w:szCs w:val="32"/>
        </w:rPr>
        <w:t>的</w:t>
      </w:r>
      <w:r>
        <w:rPr>
          <w:rFonts w:asciiTheme="minorEastAsia" w:hAnsiTheme="minorEastAsia" w:eastAsiaTheme="minorEastAsia"/>
          <w:sz w:val="32"/>
          <w:szCs w:val="32"/>
        </w:rPr>
        <w:t>概况</w:t>
      </w:r>
      <w:r>
        <w:rPr>
          <w:rFonts w:hint="eastAsia" w:asciiTheme="minorEastAsia" w:hAnsiTheme="minorEastAsia" w:eastAsiaTheme="minorEastAsia"/>
          <w:sz w:val="32"/>
          <w:szCs w:val="32"/>
        </w:rPr>
        <w:t>以及</w:t>
      </w:r>
      <w:r>
        <w:rPr>
          <w:rFonts w:asciiTheme="minorEastAsia" w:hAnsiTheme="minorEastAsia" w:eastAsiaTheme="minorEastAsia"/>
          <w:sz w:val="32"/>
          <w:szCs w:val="32"/>
        </w:rPr>
        <w:t>国家有关规定，结合本公司</w:t>
      </w:r>
      <w:r>
        <w:rPr>
          <w:rFonts w:hint="eastAsia" w:asciiTheme="minorEastAsia" w:hAnsiTheme="minorEastAsia" w:eastAsiaTheme="minorEastAsia"/>
          <w:sz w:val="32"/>
          <w:szCs w:val="32"/>
        </w:rPr>
        <w:t>实际</w:t>
      </w:r>
      <w:r>
        <w:rPr>
          <w:rFonts w:asciiTheme="minorEastAsia" w:hAnsiTheme="minorEastAsia" w:eastAsiaTheme="minorEastAsia"/>
          <w:sz w:val="32"/>
          <w:szCs w:val="32"/>
        </w:rPr>
        <w:t>情况，对本</w:t>
      </w:r>
      <w:r>
        <w:rPr>
          <w:rFonts w:hint="eastAsia" w:asciiTheme="minorEastAsia" w:hAnsiTheme="minorEastAsia" w:eastAsiaTheme="minorEastAsia"/>
          <w:sz w:val="32"/>
          <w:szCs w:val="32"/>
        </w:rPr>
        <w:t>项目报价</w:t>
      </w:r>
      <w:r>
        <w:rPr>
          <w:rFonts w:asciiTheme="minorEastAsia" w:hAnsiTheme="minorEastAsia" w:eastAsiaTheme="minorEastAsia"/>
          <w:sz w:val="32"/>
          <w:szCs w:val="32"/>
        </w:rPr>
        <w:t>为xx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元，具体详见项目报价清单。 </w:t>
      </w:r>
    </w:p>
    <w:p w14:paraId="259F7E75">
      <w:pPr>
        <w:spacing w:line="360" w:lineRule="auto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</w:p>
    <w:p w14:paraId="72C320D9">
      <w:pPr>
        <w:spacing w:line="360" w:lineRule="auto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</w:p>
    <w:p w14:paraId="78B788C0">
      <w:pPr>
        <w:spacing w:line="360" w:lineRule="auto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</w:p>
    <w:p w14:paraId="2D96A6A9">
      <w:pPr>
        <w:jc w:val="right"/>
        <w:rPr>
          <w:rFonts w:hint="eastAsia" w:cs="仿宋" w:asciiTheme="minorEastAsia" w:hAnsiTheme="minorEastAsia" w:eastAsiaTheme="minorEastAsia"/>
          <w:sz w:val="32"/>
          <w:szCs w:val="32"/>
        </w:rPr>
      </w:pPr>
      <w:r>
        <w:rPr>
          <w:rFonts w:cs="仿宋" w:asciiTheme="minorEastAsia" w:hAnsiTheme="minorEastAsia" w:eastAsiaTheme="minorEastAsia"/>
          <w:sz w:val="32"/>
          <w:szCs w:val="32"/>
        </w:rPr>
        <w:t>xxx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有限公司(盖章)</w:t>
      </w:r>
    </w:p>
    <w:p w14:paraId="07845BD8">
      <w:pPr>
        <w:wordWrap w:val="0"/>
        <w:jc w:val="right"/>
        <w:rPr>
          <w:rFonts w:hint="eastAsia" w:cs="仿宋" w:asciiTheme="minorEastAsia" w:hAnsiTheme="minorEastAsia" w:eastAsiaTheme="minorEastAsia"/>
          <w:sz w:val="32"/>
          <w:szCs w:val="32"/>
          <w:u w:val="single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项目联系人</w:t>
      </w:r>
      <w:r>
        <w:rPr>
          <w:rFonts w:cs="仿宋" w:asciiTheme="minorEastAsia" w:hAnsiTheme="minorEastAsia" w:eastAsiaTheme="minorEastAsia"/>
          <w:sz w:val="32"/>
          <w:szCs w:val="32"/>
        </w:rPr>
        <w:t>：</w:t>
      </w:r>
      <w:r>
        <w:rPr>
          <w:rFonts w:hint="eastAsia" w:cs="仿宋" w:asciiTheme="minorEastAsia" w:hAnsiTheme="minorEastAsia" w:eastAsiaTheme="minorEastAsia"/>
          <w:sz w:val="32"/>
          <w:szCs w:val="32"/>
          <w:u w:val="single"/>
        </w:rPr>
        <w:t xml:space="preserve"> </w:t>
      </w:r>
      <w:r>
        <w:rPr>
          <w:rFonts w:cs="仿宋" w:asciiTheme="minorEastAsia" w:hAnsiTheme="minorEastAsia" w:eastAsiaTheme="minorEastAsia"/>
          <w:sz w:val="32"/>
          <w:szCs w:val="32"/>
          <w:u w:val="single"/>
        </w:rPr>
        <w:t xml:space="preserve">          </w:t>
      </w:r>
    </w:p>
    <w:p w14:paraId="7BC414A7">
      <w:pPr>
        <w:wordWrap w:val="0"/>
        <w:jc w:val="right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cs="仿宋" w:asciiTheme="minorEastAsia" w:hAnsiTheme="minorEastAsia" w:eastAsiaTheme="minorEastAsia"/>
          <w:sz w:val="32"/>
          <w:szCs w:val="32"/>
        </w:rPr>
        <w:t xml:space="preserve">        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联系人</w:t>
      </w:r>
      <w:r>
        <w:rPr>
          <w:rFonts w:cs="仿宋" w:asciiTheme="minorEastAsia" w:hAnsiTheme="minorEastAsia" w:eastAsiaTheme="minorEastAsia"/>
          <w:sz w:val="32"/>
          <w:szCs w:val="32"/>
        </w:rPr>
        <w:t>电话：</w:t>
      </w:r>
      <w:r>
        <w:rPr>
          <w:rFonts w:hint="eastAsia" w:cs="仿宋" w:asciiTheme="minorEastAsia" w:hAnsiTheme="minorEastAsia" w:eastAsiaTheme="minorEastAsia"/>
          <w:sz w:val="32"/>
          <w:szCs w:val="32"/>
          <w:u w:val="single"/>
        </w:rPr>
        <w:t xml:space="preserve">           </w:t>
      </w:r>
    </w:p>
    <w:p w14:paraId="2C594ACC">
      <w:pPr>
        <w:jc w:val="right"/>
        <w:rPr>
          <w:rFonts w:hint="eastAsia" w:cs="仿宋" w:asciiTheme="minorEastAsia" w:hAnsiTheme="minorEastAsia" w:eastAsiaTheme="minorEastAsia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sz w:val="32"/>
          <w:szCs w:val="32"/>
        </w:rPr>
        <w:t>2025年</w:t>
      </w:r>
      <w:r>
        <w:rPr>
          <w:rFonts w:cs="仿宋" w:asciiTheme="minorEastAsia" w:hAnsiTheme="minorEastAsia" w:eastAsiaTheme="minorEastAsia"/>
          <w:sz w:val="32"/>
          <w:szCs w:val="32"/>
        </w:rPr>
        <w:t>xx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月</w:t>
      </w:r>
      <w:r>
        <w:rPr>
          <w:rFonts w:cs="仿宋" w:asciiTheme="minorEastAsia" w:hAnsiTheme="minorEastAsia" w:eastAsiaTheme="minorEastAsia"/>
          <w:sz w:val="32"/>
          <w:szCs w:val="32"/>
        </w:rPr>
        <w:t>xx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日</w:t>
      </w:r>
    </w:p>
    <w:p w14:paraId="695D7B25">
      <w:pPr>
        <w:spacing w:line="360" w:lineRule="auto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</w:p>
    <w:p w14:paraId="32D2D378">
      <w:pPr>
        <w:spacing w:line="360" w:lineRule="auto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</w:p>
    <w:p w14:paraId="2656BDC8">
      <w:pPr>
        <w:rPr>
          <w:rFonts w:hint="eastAsia" w:asciiTheme="minorEastAsia" w:hAnsiTheme="minorEastAsia" w:eastAsiaTheme="minorEastAsia"/>
          <w:sz w:val="32"/>
          <w:szCs w:val="32"/>
        </w:rPr>
      </w:pPr>
    </w:p>
    <w:p w14:paraId="5D574ED0">
      <w:pPr>
        <w:rPr>
          <w:rFonts w:hint="eastAsia" w:asciiTheme="minorEastAsia" w:hAnsiTheme="minorEastAsia" w:eastAsiaTheme="minorEastAsia"/>
          <w:sz w:val="32"/>
          <w:szCs w:val="32"/>
        </w:rPr>
      </w:pPr>
    </w:p>
    <w:p w14:paraId="75B7B088">
      <w:pPr>
        <w:rPr>
          <w:rFonts w:hint="eastAsia" w:asciiTheme="minorEastAsia" w:hAnsiTheme="minorEastAsia" w:eastAsiaTheme="minorEastAsia"/>
          <w:sz w:val="32"/>
          <w:szCs w:val="32"/>
        </w:rPr>
      </w:pPr>
    </w:p>
    <w:p w14:paraId="4391ADE7">
      <w:pPr>
        <w:rPr>
          <w:rFonts w:hint="eastAsia" w:asciiTheme="minorEastAsia" w:hAnsiTheme="minorEastAsia" w:eastAsiaTheme="minorEastAsia"/>
          <w:sz w:val="32"/>
          <w:szCs w:val="32"/>
        </w:rPr>
      </w:pPr>
    </w:p>
    <w:p w14:paraId="355406D4">
      <w:pPr>
        <w:rPr>
          <w:rFonts w:hint="eastAsia" w:asciiTheme="minorEastAsia" w:hAnsiTheme="minorEastAsia" w:eastAsiaTheme="minorEastAsia"/>
          <w:sz w:val="32"/>
          <w:szCs w:val="32"/>
        </w:rPr>
      </w:pPr>
    </w:p>
    <w:p w14:paraId="040DFBEB">
      <w:pPr>
        <w:rPr>
          <w:rFonts w:hint="eastAsia" w:asciiTheme="minorEastAsia" w:hAnsiTheme="minorEastAsia" w:eastAsiaTheme="minorEastAsia"/>
          <w:sz w:val="32"/>
          <w:szCs w:val="32"/>
        </w:rPr>
      </w:pPr>
    </w:p>
    <w:p w14:paraId="6040F87E">
      <w:pPr>
        <w:jc w:val="center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项目报价清单</w:t>
      </w:r>
    </w:p>
    <w:tbl>
      <w:tblPr>
        <w:tblW w:w="90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783"/>
        <w:gridCol w:w="840"/>
        <w:gridCol w:w="3219"/>
        <w:gridCol w:w="443"/>
        <w:gridCol w:w="586"/>
        <w:gridCol w:w="1020"/>
        <w:gridCol w:w="984"/>
        <w:gridCol w:w="565"/>
      </w:tblGrid>
      <w:tr w14:paraId="2F836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79" w:hRule="atLeast"/>
        </w:trPr>
        <w:tc>
          <w:tcPr>
            <w:tcW w:w="63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97C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8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AB3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5C4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21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97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项目特征描述</w:t>
            </w:r>
          </w:p>
        </w:tc>
        <w:tc>
          <w:tcPr>
            <w:tcW w:w="44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E6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58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3E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2569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30A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 w14:paraId="768BE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85" w:hRule="atLeast"/>
        </w:trPr>
        <w:tc>
          <w:tcPr>
            <w:tcW w:w="63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FBC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392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A9D5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CFB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513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C1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471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</w:t>
            </w:r>
          </w:p>
          <w:p w14:paraId="5CA23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03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</w:t>
            </w:r>
          </w:p>
          <w:p w14:paraId="4932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66D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备注</w:t>
            </w:r>
          </w:p>
        </w:tc>
      </w:tr>
      <w:tr w14:paraId="00FA0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13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03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F8D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E4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实验台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97A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1.台柜规格:1800*600*850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bdr w:val="none" w:color="auto" w:sz="0" w:space="0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全钢工字结构吊二抽屉结构重型工作台。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2、箱体：钢制柜体加工材料厚度不小于1.0mm厚一级冷轧钢板，经CNC机压成形、焊接制作，表面经环氧树脂粉体涂装处理（涂装厚度为75μm，白色），防腐处理，强吸附、抗酸碱。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3、桌腿宽度不小于8cm，带福马万向轮,抽屉为双层结构，抽屉采用一体成型设计一字暗拉手。使用DTC缓冲式铰链，开关顺滑无碰撞。抽屉采用三节式缓冲自闭滑轨，承重性强，静音无摩擦。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4、台面：浅色环氧树脂台面、厚度不低于19mm。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5、 每个箱体单元设计4个福马万向轮,可消除地面凹凸不平造成的影响。具有防滑、减震、高低调节实验台水平、承重力强等特点。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6、每个试验台面两侧下方分别安装1个公牛工业插排，线长不低于3米，孔位不低于5个，功率不低于2500W/10A。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bdr w:val="none" w:color="auto" w:sz="0" w:space="0"/>
                <w:lang w:val="en-US" w:eastAsia="zh-CN" w:bidi="ar"/>
              </w:rPr>
              <w:t>配线为BVV(品牌番禺电缆、澳通电缆、庆丰电缆、南洋电缆)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69A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2F8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E6D2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7BDD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3713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A94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13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EF1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A6B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515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实验台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544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1、全钢工字结构吊二抽屉结构重型工作台，台柜规格1800*1000*850mm。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2、箱体：钢制柜体加工材料厚度不小于1.0mm厚一级冷轧钢板，经CNC机压成形、焊接制作，表面经环氧树脂粉体涂装处理（涂装厚度为75μm，白色），防腐处理，强吸附、抗酸碱。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3、桌腿宽度不小于8cm，带福马万向轮,抽屉为双层结构，抽屉采用一体成型设计一字暗拉手。使用DTC缓冲式铰链，开关顺滑无碰撞。抽屉采用三节式缓冲自闭滑轨，承重性强，静音无摩擦。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4、台面：浅色环氧树脂台面、厚度不低于19mm。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5、 每个箱体单元设计4个福马万向轮,可消除地面凹凸不平造成的影响。具有防滑、减震、高低调节实验台水平、承重力强等特点。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6、每个试验台面两侧下方分别安装1个公牛工业插排，线长不低于3米，孔位不低于5个，功率不低于2500W/10A。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配线为BVV(品牌番禺电缆、澳通电缆、庆丰电缆、南洋电缆)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47E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9297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AB7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908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C628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D4F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19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7E5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B6B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26DC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重型工作台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ECC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1、重型工作台，台柜规格1800*750*850mm。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2、全钢柜体，板材2mm厚，表面静电喷涂，光滑抗氧化。带钢形调节脚。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3、桌面厚度50mm，台面材料（2台采用绿色防静电胶皮，2台采用复合耐磨胶皮）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4、配单侧吊四斗抽屉，静音滑轨抽屉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5、配百叶挂板与方形挂板，（刮板总高900mm），配单棚板，挂板与桌面连接处采用双侧三角板加固。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6、配伸出式灯板，伸出距离大于200mm。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7、每台工作台面配1个公牛工业插排，线长不低于3米，孔位不低于6个，功率不低于2500W/10A。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配线为BVV(品牌番禺电缆、澳通电缆、庆丰电缆、南洋电缆)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C07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8450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722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E73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83967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B87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183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0E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A2DA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B6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通风柜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F76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1.台柜规格:1200*750*2350mm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2.全钢通风柜1.2mm冷扎钢，浅色环氧树脂台面，边框带不少于2个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公牛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插座，数显控制面板， 含电动风阀含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驳接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风管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2A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61ED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1A7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3F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84A4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6B4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042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801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072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DA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通风柜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95C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1.台柜规格:1500*850*2350mm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2.全钢通风柜1.2mm冷扎钢，浅色环氧树脂台面，边框带不少于2个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公牛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插座，数显控制面板， 含电动风阀含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驳接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风管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94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EC9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7B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D2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FE6FF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73B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94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2FC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9F2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A6A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实验边台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1F2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1.台柜规格:2020*750*850mm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2.全钢结构 环氧树脂台面，上抽下柜样式， 带PP大水槽及PP水龙头，配1个防水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公牛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工业插排，线长不低于3米，孔位不低于6个，功率不低于2500W/10A。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配线为BVV(品牌番禺电缆、澳通电缆、庆丰电缆、南洋电缆)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B81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09D2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A20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B3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9450A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6E3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94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DBF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FF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4C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实验边台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98C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1.台柜规格:3300*750*800mm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2.全钢结构 环氧树脂台面，上抽下柜样式， 带PP大水槽及PP水龙头，配1个防水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bdr w:val="none" w:color="auto" w:sz="0" w:space="0"/>
                <w:lang w:val="en-US" w:eastAsia="zh-CN" w:bidi="ar"/>
              </w:rPr>
              <w:t>公牛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工业插排，线长不低于3米，孔位不低于6个，功率不低于2500W/10A。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配线为BVV(品牌番禺电缆、澳通电缆、庆丰电缆、南洋电缆)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98D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5F91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ACD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5FE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B80D1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590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92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F7C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6CD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3CD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圆凳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C7146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凳面直径32.5cm，升降高度48-68cm，底部脚钉，不带靠背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；</w:t>
            </w:r>
          </w:p>
          <w:p w14:paraId="0357154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bdr w:val="none" w:color="auto" w:sz="0" w:space="0"/>
                <w:lang w:val="en-US" w:eastAsia="zh-CN" w:bidi="ar"/>
              </w:rPr>
              <w:t>材料种类：1.2mm骨架为碳钢；坐面为皮革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509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E248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563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8E1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6CDB8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6AF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31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6A9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C83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8B2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吊柜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906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1.台柜规格:2020*350*850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bdr w:val="none" w:color="auto" w:sz="0" w:space="0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2.材料种类:全钢材料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858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88BA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453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F1A8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0989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F89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1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6EB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0C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011501001007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A9D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吊柜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5FE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1.台柜规格:3300*350*850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bdr w:val="none" w:color="auto" w:sz="0" w:space="0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2.材料种类:全钢材料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5C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BAAE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F773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B22D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B549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A66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69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942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504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700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9B8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D878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44C5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DE49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B44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9" w:hRule="atLeast"/>
        </w:trPr>
        <w:tc>
          <w:tcPr>
            <w:tcW w:w="9077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543DCA0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注：以上综合单价含税金、运费、安装等一切费用。</w:t>
            </w:r>
          </w:p>
        </w:tc>
      </w:tr>
    </w:tbl>
    <w:p w14:paraId="3C90DBBA">
      <w:pPr>
        <w:jc w:val="right"/>
        <w:rPr>
          <w:rFonts w:hint="eastAsia" w:asciiTheme="minorEastAsia" w:hAnsiTheme="minorEastAsia" w:eastAsiaTheme="minorEastAsia"/>
          <w:sz w:val="32"/>
          <w:szCs w:val="32"/>
        </w:rPr>
      </w:pPr>
    </w:p>
    <w:p w14:paraId="61E4FFDE">
      <w:pPr>
        <w:jc w:val="right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xxx有限公司(盖章)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9CA1E"/>
    <w:multiLevelType w:val="singleLevel"/>
    <w:tmpl w:val="4F49CA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35"/>
    <w:rsid w:val="00003C05"/>
    <w:rsid w:val="000061B9"/>
    <w:rsid w:val="00007C43"/>
    <w:rsid w:val="00021BA5"/>
    <w:rsid w:val="0004784D"/>
    <w:rsid w:val="00052843"/>
    <w:rsid w:val="00103B77"/>
    <w:rsid w:val="00127552"/>
    <w:rsid w:val="00137AAA"/>
    <w:rsid w:val="00141C04"/>
    <w:rsid w:val="00160C4A"/>
    <w:rsid w:val="00260213"/>
    <w:rsid w:val="00272303"/>
    <w:rsid w:val="0027521E"/>
    <w:rsid w:val="002A5F88"/>
    <w:rsid w:val="002E7CA9"/>
    <w:rsid w:val="002F3538"/>
    <w:rsid w:val="00307F8E"/>
    <w:rsid w:val="00341FD8"/>
    <w:rsid w:val="003618DA"/>
    <w:rsid w:val="003D6920"/>
    <w:rsid w:val="004551FC"/>
    <w:rsid w:val="004A5E33"/>
    <w:rsid w:val="004B0A2E"/>
    <w:rsid w:val="004B5ABB"/>
    <w:rsid w:val="00533D87"/>
    <w:rsid w:val="00540FE2"/>
    <w:rsid w:val="00545FC0"/>
    <w:rsid w:val="00563843"/>
    <w:rsid w:val="005B414B"/>
    <w:rsid w:val="005D03D8"/>
    <w:rsid w:val="00606C7C"/>
    <w:rsid w:val="00606F7C"/>
    <w:rsid w:val="0061169A"/>
    <w:rsid w:val="00676000"/>
    <w:rsid w:val="00687FF0"/>
    <w:rsid w:val="006E0E80"/>
    <w:rsid w:val="00726781"/>
    <w:rsid w:val="007316E8"/>
    <w:rsid w:val="0073332E"/>
    <w:rsid w:val="00745A1B"/>
    <w:rsid w:val="007504D4"/>
    <w:rsid w:val="00763683"/>
    <w:rsid w:val="00764ED1"/>
    <w:rsid w:val="00784884"/>
    <w:rsid w:val="00787443"/>
    <w:rsid w:val="007B6EF9"/>
    <w:rsid w:val="007F62AE"/>
    <w:rsid w:val="00827603"/>
    <w:rsid w:val="00851F2E"/>
    <w:rsid w:val="008644F3"/>
    <w:rsid w:val="008A48F8"/>
    <w:rsid w:val="008E1DEA"/>
    <w:rsid w:val="008E3707"/>
    <w:rsid w:val="009153E9"/>
    <w:rsid w:val="00935B87"/>
    <w:rsid w:val="00945CAA"/>
    <w:rsid w:val="0098585D"/>
    <w:rsid w:val="00987AC6"/>
    <w:rsid w:val="009A39A2"/>
    <w:rsid w:val="009C2F53"/>
    <w:rsid w:val="009E2AF8"/>
    <w:rsid w:val="009F1616"/>
    <w:rsid w:val="00A066AB"/>
    <w:rsid w:val="00A5314E"/>
    <w:rsid w:val="00A63435"/>
    <w:rsid w:val="00A773B6"/>
    <w:rsid w:val="00A86769"/>
    <w:rsid w:val="00AA7F9F"/>
    <w:rsid w:val="00AD6060"/>
    <w:rsid w:val="00B047F6"/>
    <w:rsid w:val="00B05329"/>
    <w:rsid w:val="00B11908"/>
    <w:rsid w:val="00B51E2C"/>
    <w:rsid w:val="00C03D4E"/>
    <w:rsid w:val="00C722DD"/>
    <w:rsid w:val="00D5012F"/>
    <w:rsid w:val="00D63213"/>
    <w:rsid w:val="00DB7CCD"/>
    <w:rsid w:val="00DC567E"/>
    <w:rsid w:val="00DE1C03"/>
    <w:rsid w:val="00E3175C"/>
    <w:rsid w:val="00E3324C"/>
    <w:rsid w:val="00EB3D7E"/>
    <w:rsid w:val="00EB7BBD"/>
    <w:rsid w:val="00F14184"/>
    <w:rsid w:val="00F21D3A"/>
    <w:rsid w:val="00F84E51"/>
    <w:rsid w:val="00FA41FA"/>
    <w:rsid w:val="2AB908FF"/>
    <w:rsid w:val="3DF5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360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标题 1 字符"/>
    <w:basedOn w:val="9"/>
    <w:link w:val="2"/>
    <w:qFormat/>
    <w:uiPriority w:val="9"/>
    <w:rPr>
      <w:rFonts w:ascii="Times New Roman" w:hAnsi="Times New Roman" w:eastAsia="黑体" w:cs="Times New Roman"/>
      <w:b/>
      <w:bCs/>
      <w:kern w:val="44"/>
      <w:sz w:val="32"/>
      <w:szCs w:val="44"/>
    </w:rPr>
  </w:style>
  <w:style w:type="character" w:customStyle="1" w:styleId="15">
    <w:name w:val="纯文本 Char"/>
    <w:basedOn w:val="9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纯文本 字符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7">
    <w:name w:val="日期 字符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739</Words>
  <Characters>898</Characters>
  <Lines>154</Lines>
  <Paragraphs>102</Paragraphs>
  <TotalTime>4</TotalTime>
  <ScaleCrop>false</ScaleCrop>
  <LinksUpToDate>false</LinksUpToDate>
  <CharactersWithSpaces>955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2019-05-10T08:15:00Z</dcterms:created>
  <dc:creator>unknown</dc:creator>
  <cp:lastModifiedBy>林流沙</cp:lastModifiedBy>
  <dcterms:modified xsi:type="dcterms:W3CDTF">2025-05-27T02:37:16Z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eyJoZGlkIjoiZThmY2RhMjllMTg0NTA2YmFhNWYxODhiZmRhNTA1NDYiLCJ1c2VySWQiOiI0NDc5MTEyODkifQ==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ECC3BB889DC440ECA583482C6C512BC8_12</vt:lpwstr>
  </property>
</Properties>
</file>