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6B08" w:rsidRPr="00082722" w:rsidRDefault="00A37805" w:rsidP="00082722">
      <w:pPr>
        <w:spacing w:line="360" w:lineRule="auto"/>
        <w:jc w:val="center"/>
        <w:rPr>
          <w:rFonts w:cstheme="minorHAnsi"/>
          <w:b/>
          <w:sz w:val="32"/>
          <w:szCs w:val="24"/>
        </w:rPr>
      </w:pPr>
      <w:r w:rsidRPr="00082722">
        <w:rPr>
          <w:rFonts w:cstheme="minorHAnsi"/>
          <w:b/>
          <w:sz w:val="32"/>
          <w:szCs w:val="24"/>
        </w:rPr>
        <w:t>UCAS Scholarship for International Students</w:t>
      </w:r>
    </w:p>
    <w:p w:rsidR="009A6B08" w:rsidRPr="00082722" w:rsidRDefault="00A37805" w:rsidP="00082722">
      <w:pPr>
        <w:spacing w:line="360" w:lineRule="auto"/>
        <w:jc w:val="center"/>
        <w:rPr>
          <w:rFonts w:cstheme="minorHAnsi"/>
          <w:b/>
          <w:sz w:val="32"/>
          <w:szCs w:val="24"/>
        </w:rPr>
      </w:pPr>
      <w:r w:rsidRPr="00082722">
        <w:rPr>
          <w:rFonts w:cstheme="minorHAnsi"/>
          <w:b/>
          <w:sz w:val="32"/>
          <w:szCs w:val="24"/>
        </w:rPr>
        <w:t>20</w:t>
      </w:r>
      <w:r w:rsidR="004F3C22">
        <w:rPr>
          <w:rFonts w:cstheme="minorHAnsi" w:hint="eastAsia"/>
          <w:b/>
          <w:sz w:val="32"/>
          <w:szCs w:val="24"/>
        </w:rPr>
        <w:t>20</w:t>
      </w:r>
      <w:r w:rsidRPr="00082722">
        <w:rPr>
          <w:rFonts w:cstheme="minorHAnsi"/>
          <w:b/>
          <w:sz w:val="32"/>
          <w:szCs w:val="24"/>
        </w:rPr>
        <w:t xml:space="preserve"> Call for Applications</w:t>
      </w:r>
    </w:p>
    <w:p w:rsidR="009A6B08" w:rsidRPr="00082722" w:rsidRDefault="009A6B08" w:rsidP="00082722">
      <w:pPr>
        <w:spacing w:line="360" w:lineRule="auto"/>
        <w:jc w:val="center"/>
        <w:rPr>
          <w:rFonts w:cstheme="minorHAnsi"/>
          <w:b/>
          <w:sz w:val="24"/>
          <w:szCs w:val="24"/>
        </w:rPr>
      </w:pPr>
    </w:p>
    <w:p w:rsidR="009A6B08" w:rsidRPr="00082722" w:rsidRDefault="00A37805" w:rsidP="00082722">
      <w:pPr>
        <w:spacing w:line="360" w:lineRule="auto"/>
        <w:rPr>
          <w:rFonts w:cstheme="minorHAnsi"/>
          <w:b/>
          <w:sz w:val="24"/>
          <w:szCs w:val="24"/>
        </w:rPr>
      </w:pPr>
      <w:r w:rsidRPr="00082722">
        <w:rPr>
          <w:rFonts w:cstheme="minorHAnsi"/>
          <w:b/>
          <w:sz w:val="24"/>
          <w:szCs w:val="24"/>
        </w:rPr>
        <w:t>Introduction</w:t>
      </w:r>
    </w:p>
    <w:p w:rsidR="009A6B08" w:rsidRPr="00082722" w:rsidRDefault="00A37805" w:rsidP="00082722">
      <w:pPr>
        <w:spacing w:line="360" w:lineRule="auto"/>
        <w:rPr>
          <w:rFonts w:eastAsia="宋体" w:cstheme="minorHAnsi"/>
          <w:sz w:val="24"/>
          <w:szCs w:val="24"/>
        </w:rPr>
      </w:pPr>
      <w:r w:rsidRPr="00082722">
        <w:rPr>
          <w:rFonts w:eastAsia="宋体" w:cstheme="minorHAnsi"/>
          <w:sz w:val="24"/>
          <w:szCs w:val="24"/>
        </w:rPr>
        <w:t xml:space="preserve">The University of Chinese Academy of Sciences (UCAS) has set up the UCAS Scholarship for International Students to sponsor young talents all over the world to pursue Master’s or Doctoral degree, or attend courses, conduct research or pay academic visits at UCAS faculties/CAS institutes. The Scholarship also encourages international graduate students currently studying at foreign universities to come for study on joint programs. </w:t>
      </w:r>
    </w:p>
    <w:p w:rsidR="009A6B08" w:rsidRPr="00082722" w:rsidRDefault="009A6B08" w:rsidP="00082722">
      <w:pPr>
        <w:spacing w:line="360" w:lineRule="auto"/>
        <w:rPr>
          <w:rFonts w:eastAsia="宋体" w:cstheme="minorHAnsi"/>
          <w:sz w:val="24"/>
          <w:szCs w:val="24"/>
        </w:rPr>
      </w:pPr>
    </w:p>
    <w:p w:rsidR="009A6B08" w:rsidRPr="00082722" w:rsidRDefault="00A37805" w:rsidP="00082722">
      <w:pPr>
        <w:spacing w:line="360" w:lineRule="auto"/>
        <w:rPr>
          <w:rFonts w:eastAsia="宋体" w:cstheme="minorHAnsi"/>
          <w:sz w:val="24"/>
          <w:szCs w:val="24"/>
        </w:rPr>
      </w:pPr>
      <w:r w:rsidRPr="00082722">
        <w:rPr>
          <w:rFonts w:eastAsia="宋体" w:cstheme="minorHAnsi"/>
          <w:sz w:val="24"/>
          <w:szCs w:val="24"/>
        </w:rPr>
        <w:t>The scholarship consists of both a full scholarship and a partial scholarship. The full scholarship provides tuition waiver, monthly stipend, basic accommodation and medical insurance; while the partial scholarship covers some items of the Full. Since 2016, the Scholarship has been majorly sponsoring Master students and Master-PhD students.</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eastAsia="宋体" w:cstheme="minorHAnsi"/>
          <w:b/>
          <w:sz w:val="24"/>
          <w:szCs w:val="24"/>
        </w:rPr>
      </w:pPr>
      <w:r w:rsidRPr="00082722">
        <w:rPr>
          <w:rFonts w:eastAsia="宋体" w:cstheme="minorHAnsi"/>
          <w:b/>
          <w:sz w:val="24"/>
          <w:szCs w:val="24"/>
        </w:rPr>
        <w:t>Scholarship Coverage and Duration</w:t>
      </w:r>
    </w:p>
    <w:p w:rsidR="009A6B08" w:rsidRPr="00082722" w:rsidRDefault="00A37805" w:rsidP="00082722">
      <w:pPr>
        <w:spacing w:line="360" w:lineRule="auto"/>
        <w:rPr>
          <w:rFonts w:eastAsia="宋体" w:cstheme="minorHAnsi"/>
          <w:b/>
          <w:sz w:val="24"/>
          <w:szCs w:val="24"/>
        </w:rPr>
      </w:pPr>
      <w:r w:rsidRPr="00082722">
        <w:rPr>
          <w:rFonts w:eastAsia="宋体" w:cstheme="minorHAnsi"/>
          <w:b/>
          <w:sz w:val="24"/>
          <w:szCs w:val="24"/>
        </w:rPr>
        <w:t>Coverage</w:t>
      </w:r>
      <w:r w:rsidRPr="00082722">
        <w:rPr>
          <w:rFonts w:eastAsia="宋体" w:cstheme="minorHAnsi"/>
          <w:b/>
          <w:sz w:val="24"/>
          <w:szCs w:val="24"/>
        </w:rPr>
        <w:t>：</w:t>
      </w:r>
    </w:p>
    <w:p w:rsidR="009A6B08" w:rsidRPr="00082722" w:rsidRDefault="00A37805" w:rsidP="00082722">
      <w:pPr>
        <w:numPr>
          <w:ilvl w:val="0"/>
          <w:numId w:val="1"/>
        </w:numPr>
        <w:spacing w:line="360" w:lineRule="auto"/>
        <w:ind w:left="0" w:firstLine="0"/>
        <w:rPr>
          <w:rFonts w:cstheme="minorHAnsi"/>
          <w:b/>
          <w:bCs/>
          <w:sz w:val="24"/>
          <w:szCs w:val="24"/>
        </w:rPr>
      </w:pPr>
      <w:r w:rsidRPr="00082722">
        <w:rPr>
          <w:rFonts w:cstheme="minorHAnsi"/>
          <w:b/>
          <w:bCs/>
          <w:sz w:val="24"/>
          <w:szCs w:val="24"/>
        </w:rPr>
        <w:t>Tuition fee exemption by UCAS;</w:t>
      </w:r>
    </w:p>
    <w:p w:rsidR="00A10E62" w:rsidRPr="00082722" w:rsidRDefault="00A37805" w:rsidP="00082722">
      <w:pPr>
        <w:spacing w:line="360" w:lineRule="auto"/>
        <w:rPr>
          <w:rFonts w:eastAsia="宋体" w:cstheme="minorHAnsi"/>
          <w:sz w:val="24"/>
          <w:szCs w:val="24"/>
        </w:rPr>
      </w:pPr>
      <w:r w:rsidRPr="00082722">
        <w:rPr>
          <w:rFonts w:eastAsia="宋体" w:cstheme="minorHAnsi"/>
          <w:sz w:val="24"/>
          <w:szCs w:val="24"/>
        </w:rPr>
        <w:t>Doctoral students would be exempted from a tuition fee of RMB 40,000/year</w:t>
      </w:r>
      <w:r w:rsidR="00A10E62" w:rsidRPr="00082722">
        <w:rPr>
          <w:rFonts w:eastAsia="宋体" w:cstheme="minorHAnsi"/>
          <w:sz w:val="24"/>
          <w:szCs w:val="24"/>
        </w:rPr>
        <w:t>.</w:t>
      </w:r>
    </w:p>
    <w:p w:rsidR="00A10E62" w:rsidRPr="00082722" w:rsidRDefault="00A10E62" w:rsidP="00082722">
      <w:pPr>
        <w:spacing w:line="360" w:lineRule="auto"/>
        <w:rPr>
          <w:rFonts w:eastAsia="宋体" w:cstheme="minorHAnsi"/>
          <w:sz w:val="24"/>
          <w:szCs w:val="24"/>
        </w:rPr>
      </w:pPr>
      <w:r w:rsidRPr="00082722">
        <w:rPr>
          <w:rFonts w:eastAsia="宋体" w:cstheme="minorHAnsi"/>
          <w:sz w:val="24"/>
          <w:szCs w:val="24"/>
        </w:rPr>
        <w:t>M</w:t>
      </w:r>
      <w:r w:rsidR="00A37805" w:rsidRPr="00082722">
        <w:rPr>
          <w:rFonts w:eastAsia="宋体" w:cstheme="minorHAnsi"/>
          <w:sz w:val="24"/>
          <w:szCs w:val="24"/>
        </w:rPr>
        <w:t>aster students would be exempted from a tuition fee of RMB 30,000/year</w:t>
      </w:r>
      <w:r w:rsidRPr="00082722">
        <w:rPr>
          <w:rFonts w:eastAsia="宋体" w:cstheme="minorHAnsi"/>
          <w:sz w:val="24"/>
          <w:szCs w:val="24"/>
        </w:rPr>
        <w:t>.</w:t>
      </w:r>
    </w:p>
    <w:p w:rsidR="00A10E62" w:rsidRPr="00082722" w:rsidRDefault="00A10E62" w:rsidP="00082722">
      <w:pPr>
        <w:spacing w:line="360" w:lineRule="auto"/>
        <w:rPr>
          <w:rFonts w:eastAsia="宋体" w:cstheme="minorHAnsi"/>
          <w:sz w:val="24"/>
          <w:szCs w:val="24"/>
        </w:rPr>
      </w:pPr>
      <w:r w:rsidRPr="00082722">
        <w:rPr>
          <w:rFonts w:eastAsia="宋体" w:cstheme="minorHAnsi"/>
          <w:sz w:val="24"/>
          <w:szCs w:val="24"/>
        </w:rPr>
        <w:t>S</w:t>
      </w:r>
      <w:r w:rsidR="00A37805" w:rsidRPr="00082722">
        <w:rPr>
          <w:rFonts w:eastAsia="宋体" w:cstheme="minorHAnsi"/>
          <w:sz w:val="24"/>
          <w:szCs w:val="24"/>
        </w:rPr>
        <w:t>enior visiting students would be exempted from a tuition fee of RMB 3,000/month</w:t>
      </w:r>
      <w:r w:rsidRPr="00082722">
        <w:rPr>
          <w:rFonts w:eastAsia="宋体" w:cstheme="minorHAnsi"/>
          <w:sz w:val="24"/>
          <w:szCs w:val="24"/>
        </w:rPr>
        <w:t>.</w:t>
      </w:r>
    </w:p>
    <w:p w:rsidR="009A6B08" w:rsidRPr="00082722" w:rsidRDefault="00A10E62" w:rsidP="00082722">
      <w:pPr>
        <w:spacing w:line="360" w:lineRule="auto"/>
        <w:rPr>
          <w:rFonts w:eastAsia="宋体" w:cstheme="minorHAnsi"/>
          <w:sz w:val="24"/>
          <w:szCs w:val="24"/>
        </w:rPr>
      </w:pPr>
      <w:r w:rsidRPr="00082722">
        <w:rPr>
          <w:rFonts w:eastAsia="宋体" w:cstheme="minorHAnsi"/>
          <w:sz w:val="24"/>
          <w:szCs w:val="24"/>
        </w:rPr>
        <w:t>R</w:t>
      </w:r>
      <w:r w:rsidR="00A37805" w:rsidRPr="00082722">
        <w:rPr>
          <w:rFonts w:eastAsia="宋体" w:cstheme="minorHAnsi"/>
          <w:sz w:val="24"/>
          <w:szCs w:val="24"/>
        </w:rPr>
        <w:t>egular visiting student would be exempted from a tuition fee of RMB 2,600/month.</w:t>
      </w:r>
    </w:p>
    <w:p w:rsidR="009A6B08" w:rsidRPr="00082722" w:rsidRDefault="00A37805" w:rsidP="00082722">
      <w:pPr>
        <w:numPr>
          <w:ilvl w:val="0"/>
          <w:numId w:val="1"/>
        </w:numPr>
        <w:spacing w:line="360" w:lineRule="auto"/>
        <w:ind w:left="0" w:firstLine="0"/>
        <w:rPr>
          <w:rFonts w:eastAsia="宋体" w:cstheme="minorHAnsi"/>
          <w:b/>
          <w:bCs/>
          <w:sz w:val="24"/>
          <w:szCs w:val="24"/>
        </w:rPr>
      </w:pPr>
      <w:r w:rsidRPr="00082722">
        <w:rPr>
          <w:rFonts w:cstheme="minorHAnsi"/>
          <w:b/>
          <w:bCs/>
          <w:sz w:val="24"/>
          <w:szCs w:val="24"/>
        </w:rPr>
        <w:t>Monthly stipend;</w:t>
      </w:r>
    </w:p>
    <w:p w:rsidR="009A6B08" w:rsidRPr="00082722" w:rsidRDefault="00A37805" w:rsidP="00082722">
      <w:pPr>
        <w:spacing w:line="360" w:lineRule="auto"/>
        <w:rPr>
          <w:rFonts w:eastAsia="宋体" w:cstheme="minorHAnsi"/>
          <w:sz w:val="24"/>
          <w:szCs w:val="24"/>
        </w:rPr>
      </w:pPr>
      <w:r w:rsidRPr="00082722">
        <w:rPr>
          <w:rFonts w:eastAsia="宋体" w:cstheme="minorHAnsi"/>
          <w:sz w:val="24"/>
          <w:szCs w:val="24"/>
        </w:rPr>
        <w:t xml:space="preserve">UCAS provides monthly stipend of RMB 2,500 for Doctoral students, senior visiting students and students on joint programs, and RMB 2,000 for Master students and regular visiting students. In addition, host supervisor and UCAS faculty/CAS institute (hereinafter referred to as faculty/institute) provide research assistantship for </w:t>
      </w:r>
      <w:r w:rsidRPr="00082722">
        <w:rPr>
          <w:rFonts w:eastAsia="宋体" w:cstheme="minorHAnsi"/>
          <w:sz w:val="24"/>
          <w:szCs w:val="24"/>
        </w:rPr>
        <w:lastRenderedPageBreak/>
        <w:t>awardees considering their academic performances. The total amounts of monthly stipend will be no less than RMB 3500 for Doctoral students, senior visiting students and students on joint programs, and RMB 3000 for Master students and regular visiting students.</w:t>
      </w:r>
    </w:p>
    <w:p w:rsidR="009A6B08" w:rsidRPr="00082722" w:rsidRDefault="00A37805" w:rsidP="00082722">
      <w:pPr>
        <w:numPr>
          <w:ilvl w:val="0"/>
          <w:numId w:val="1"/>
        </w:numPr>
        <w:spacing w:line="360" w:lineRule="auto"/>
        <w:ind w:left="0" w:firstLine="0"/>
        <w:rPr>
          <w:rFonts w:eastAsia="宋体" w:cstheme="minorHAnsi"/>
          <w:b/>
          <w:bCs/>
          <w:sz w:val="24"/>
          <w:szCs w:val="24"/>
        </w:rPr>
      </w:pPr>
      <w:r w:rsidRPr="00082722">
        <w:rPr>
          <w:rFonts w:cstheme="minorHAnsi"/>
          <w:b/>
          <w:bCs/>
          <w:sz w:val="24"/>
          <w:szCs w:val="24"/>
        </w:rPr>
        <w:t>Accommodation;</w:t>
      </w:r>
    </w:p>
    <w:p w:rsidR="009A6B08" w:rsidRPr="00082722" w:rsidRDefault="00A37805" w:rsidP="00082722">
      <w:pPr>
        <w:pStyle w:val="af1"/>
        <w:spacing w:line="360" w:lineRule="auto"/>
        <w:ind w:firstLineChars="0" w:firstLine="0"/>
        <w:rPr>
          <w:rFonts w:eastAsia="宋体" w:cstheme="minorHAnsi"/>
          <w:sz w:val="24"/>
          <w:szCs w:val="24"/>
        </w:rPr>
      </w:pPr>
      <w:r w:rsidRPr="00082722">
        <w:rPr>
          <w:rFonts w:eastAsia="宋体" w:cstheme="minorHAnsi"/>
          <w:sz w:val="24"/>
          <w:szCs w:val="24"/>
        </w:rPr>
        <w:t>UCAS provides basic accommodation to awardees from faculties/institutes located in Beijing. As for awardees from CAS institutes located outside Beijing, they would be provided with basic accommodation when attending the concentrated study at UCAS, while their host institutes would help to provide accommodation or solve accommodation-related problems when awardees are with them, and the awardees shall pay for relevant expenses as requested by the institutes.</w:t>
      </w:r>
    </w:p>
    <w:p w:rsidR="009A6B08" w:rsidRPr="00082722" w:rsidRDefault="00A37805" w:rsidP="00082722">
      <w:pPr>
        <w:numPr>
          <w:ilvl w:val="0"/>
          <w:numId w:val="1"/>
        </w:numPr>
        <w:spacing w:line="360" w:lineRule="auto"/>
        <w:ind w:left="0" w:firstLine="0"/>
        <w:rPr>
          <w:rFonts w:eastAsia="宋体" w:cstheme="minorHAnsi"/>
          <w:b/>
          <w:bCs/>
          <w:sz w:val="24"/>
          <w:szCs w:val="24"/>
        </w:rPr>
      </w:pPr>
      <w:r w:rsidRPr="00082722">
        <w:rPr>
          <w:rFonts w:cstheme="minorHAnsi"/>
          <w:b/>
          <w:bCs/>
          <w:sz w:val="24"/>
          <w:szCs w:val="24"/>
        </w:rPr>
        <w:t>Medical Insurance;</w:t>
      </w:r>
    </w:p>
    <w:p w:rsidR="009A6B08" w:rsidRPr="00082722" w:rsidRDefault="00A37805" w:rsidP="00082722">
      <w:pPr>
        <w:pStyle w:val="af1"/>
        <w:spacing w:line="360" w:lineRule="auto"/>
        <w:ind w:firstLineChars="0" w:firstLine="0"/>
        <w:rPr>
          <w:rFonts w:eastAsia="宋体" w:cstheme="minorHAnsi"/>
          <w:sz w:val="24"/>
          <w:szCs w:val="24"/>
        </w:rPr>
      </w:pPr>
      <w:r w:rsidRPr="00082722">
        <w:rPr>
          <w:rFonts w:eastAsia="宋体" w:cstheme="minorHAnsi"/>
          <w:sz w:val="24"/>
          <w:szCs w:val="24"/>
        </w:rPr>
        <w:t xml:space="preserve">The insurance premium is RMB 800/year and RMB 400/half year. Please refer to the </w:t>
      </w:r>
      <w:hyperlink r:id="rId9" w:history="1">
        <w:r w:rsidRPr="00082722">
          <w:rPr>
            <w:rStyle w:val="ae"/>
            <w:rFonts w:cstheme="minorHAnsi"/>
            <w:sz w:val="24"/>
            <w:szCs w:val="24"/>
          </w:rPr>
          <w:t>www.lxbx.net</w:t>
        </w:r>
      </w:hyperlink>
      <w:r w:rsidRPr="00082722">
        <w:rPr>
          <w:rFonts w:eastAsia="宋体" w:cstheme="minorHAnsi"/>
          <w:sz w:val="24"/>
          <w:szCs w:val="24"/>
        </w:rPr>
        <w:t xml:space="preserve"> for the introduction of insurance coverage.</w:t>
      </w:r>
    </w:p>
    <w:p w:rsidR="009A6B08" w:rsidRPr="00082722" w:rsidRDefault="009A6B08" w:rsidP="00082722">
      <w:pPr>
        <w:pStyle w:val="af1"/>
        <w:spacing w:line="360" w:lineRule="auto"/>
        <w:ind w:firstLineChars="0" w:firstLine="0"/>
        <w:rPr>
          <w:rFonts w:eastAsia="宋体" w:cstheme="minorHAnsi"/>
          <w:sz w:val="24"/>
          <w:szCs w:val="24"/>
        </w:rPr>
      </w:pPr>
    </w:p>
    <w:p w:rsidR="009A6B08" w:rsidRPr="00082722" w:rsidRDefault="00A37805" w:rsidP="00082722">
      <w:pPr>
        <w:spacing w:line="360" w:lineRule="auto"/>
        <w:rPr>
          <w:rFonts w:cstheme="minorHAnsi"/>
          <w:sz w:val="24"/>
          <w:szCs w:val="24"/>
        </w:rPr>
      </w:pPr>
      <w:r w:rsidRPr="00082722">
        <w:rPr>
          <w:rFonts w:cstheme="minorHAnsi"/>
          <w:b/>
          <w:sz w:val="24"/>
          <w:szCs w:val="24"/>
        </w:rPr>
        <w:t xml:space="preserve">Duration </w:t>
      </w:r>
      <w:r w:rsidRPr="00082722">
        <w:rPr>
          <w:rFonts w:cstheme="minorHAnsi"/>
          <w:b/>
          <w:sz w:val="24"/>
          <w:szCs w:val="24"/>
        </w:rPr>
        <w:t>（</w:t>
      </w:r>
      <w:r w:rsidRPr="00082722">
        <w:rPr>
          <w:rFonts w:cstheme="minorHAnsi"/>
          <w:color w:val="FF0000"/>
          <w:sz w:val="24"/>
          <w:szCs w:val="24"/>
          <w:u w:val="single"/>
        </w:rPr>
        <w:t>with NO EXTENSION</w:t>
      </w:r>
      <w:r w:rsidRPr="00082722">
        <w:rPr>
          <w:rFonts w:cstheme="minorHAnsi"/>
          <w:b/>
          <w:sz w:val="24"/>
          <w:szCs w:val="24"/>
        </w:rPr>
        <w:t>）</w:t>
      </w:r>
    </w:p>
    <w:p w:rsidR="009A6B08" w:rsidRPr="00082722" w:rsidRDefault="00A37805" w:rsidP="00082722">
      <w:pPr>
        <w:pStyle w:val="af1"/>
        <w:numPr>
          <w:ilvl w:val="0"/>
          <w:numId w:val="2"/>
        </w:numPr>
        <w:spacing w:line="360" w:lineRule="auto"/>
        <w:ind w:firstLineChars="0"/>
        <w:rPr>
          <w:rFonts w:eastAsia="宋体" w:cstheme="minorHAnsi"/>
          <w:sz w:val="24"/>
          <w:szCs w:val="24"/>
        </w:rPr>
      </w:pPr>
      <w:r w:rsidRPr="00082722">
        <w:rPr>
          <w:rFonts w:eastAsia="宋体" w:cstheme="minorHAnsi"/>
          <w:sz w:val="24"/>
          <w:szCs w:val="24"/>
        </w:rPr>
        <w:t>Master students: no longer than 36 months</w:t>
      </w:r>
    </w:p>
    <w:p w:rsidR="009A6B08" w:rsidRPr="00082722" w:rsidRDefault="00A37805" w:rsidP="00082722">
      <w:pPr>
        <w:pStyle w:val="af1"/>
        <w:numPr>
          <w:ilvl w:val="0"/>
          <w:numId w:val="2"/>
        </w:numPr>
        <w:spacing w:line="360" w:lineRule="auto"/>
        <w:ind w:firstLineChars="0"/>
        <w:rPr>
          <w:rFonts w:eastAsia="宋体" w:cstheme="minorHAnsi"/>
          <w:sz w:val="24"/>
          <w:szCs w:val="24"/>
        </w:rPr>
      </w:pPr>
      <w:r w:rsidRPr="00082722">
        <w:rPr>
          <w:rFonts w:eastAsia="宋体" w:cstheme="minorHAnsi"/>
          <w:sz w:val="24"/>
          <w:szCs w:val="24"/>
        </w:rPr>
        <w:t>Doctoral students: no longer than 36 months</w:t>
      </w:r>
    </w:p>
    <w:p w:rsidR="009A6B08" w:rsidRPr="00082722" w:rsidRDefault="00A37805" w:rsidP="00082722">
      <w:pPr>
        <w:pStyle w:val="af1"/>
        <w:numPr>
          <w:ilvl w:val="0"/>
          <w:numId w:val="2"/>
        </w:numPr>
        <w:spacing w:line="360" w:lineRule="auto"/>
        <w:ind w:firstLineChars="0"/>
        <w:rPr>
          <w:rFonts w:eastAsia="宋体" w:cstheme="minorHAnsi"/>
          <w:sz w:val="24"/>
          <w:szCs w:val="24"/>
        </w:rPr>
      </w:pPr>
      <w:r w:rsidRPr="00082722">
        <w:rPr>
          <w:rFonts w:eastAsia="宋体" w:cstheme="minorHAnsi"/>
          <w:sz w:val="24"/>
          <w:szCs w:val="24"/>
        </w:rPr>
        <w:t>Students on joint programs: 6-24months</w:t>
      </w:r>
    </w:p>
    <w:p w:rsidR="009A6B08" w:rsidRPr="00082722" w:rsidRDefault="00A37805" w:rsidP="00082722">
      <w:pPr>
        <w:pStyle w:val="af1"/>
        <w:numPr>
          <w:ilvl w:val="0"/>
          <w:numId w:val="2"/>
        </w:numPr>
        <w:spacing w:line="360" w:lineRule="auto"/>
        <w:ind w:firstLineChars="0"/>
        <w:rPr>
          <w:rFonts w:eastAsia="宋体" w:cstheme="minorHAnsi"/>
          <w:sz w:val="24"/>
          <w:szCs w:val="24"/>
        </w:rPr>
      </w:pPr>
      <w:r w:rsidRPr="00082722">
        <w:rPr>
          <w:rFonts w:eastAsia="宋体" w:cstheme="minorHAnsi"/>
          <w:sz w:val="24"/>
          <w:szCs w:val="24"/>
        </w:rPr>
        <w:t>Regular and Senior visiting students: 6-24 months</w:t>
      </w:r>
    </w:p>
    <w:p w:rsidR="009A6B08" w:rsidRPr="00082722" w:rsidRDefault="009A6B08" w:rsidP="00082722">
      <w:pPr>
        <w:spacing w:line="360" w:lineRule="auto"/>
        <w:rPr>
          <w:rFonts w:eastAsia="宋体" w:cstheme="minorHAnsi"/>
          <w:sz w:val="24"/>
          <w:szCs w:val="24"/>
        </w:rPr>
      </w:pPr>
    </w:p>
    <w:p w:rsidR="009A6B08" w:rsidRPr="00082722" w:rsidRDefault="00A37805" w:rsidP="00082722">
      <w:pPr>
        <w:spacing w:line="360" w:lineRule="auto"/>
        <w:rPr>
          <w:rFonts w:cstheme="minorHAnsi"/>
          <w:b/>
          <w:sz w:val="24"/>
          <w:szCs w:val="24"/>
        </w:rPr>
      </w:pPr>
      <w:r w:rsidRPr="00082722">
        <w:rPr>
          <w:rFonts w:cstheme="minorHAnsi"/>
          <w:b/>
          <w:sz w:val="24"/>
          <w:szCs w:val="24"/>
        </w:rPr>
        <w:t>General conditions for applicants:</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 xml:space="preserve">Meet the admission criteria for UCAS international students (please refer to </w:t>
      </w:r>
      <w:r w:rsidR="0061724F" w:rsidRPr="00082722">
        <w:rPr>
          <w:rFonts w:cstheme="minorHAnsi"/>
          <w:sz w:val="24"/>
          <w:szCs w:val="24"/>
        </w:rPr>
        <w:t xml:space="preserve">the </w:t>
      </w:r>
      <w:hyperlink r:id="rId10" w:history="1">
        <w:r w:rsidR="0061724F" w:rsidRPr="00082722">
          <w:rPr>
            <w:rStyle w:val="ae"/>
            <w:rFonts w:cstheme="minorHAnsi"/>
            <w:sz w:val="24"/>
            <w:szCs w:val="24"/>
          </w:rPr>
          <w:t>calls</w:t>
        </w:r>
      </w:hyperlink>
      <w:r w:rsidRPr="00082722">
        <w:rPr>
          <w:rFonts w:cstheme="minorHAnsi"/>
          <w:sz w:val="24"/>
          <w:szCs w:val="24"/>
        </w:rPr>
        <w:t xml:space="preserve"> for </w:t>
      </w:r>
      <w:r w:rsidR="00B00C42" w:rsidRPr="00082722">
        <w:rPr>
          <w:rFonts w:cstheme="minorHAnsi"/>
          <w:sz w:val="24"/>
          <w:szCs w:val="24"/>
        </w:rPr>
        <w:t>20</w:t>
      </w:r>
      <w:r w:rsidR="000B6C85">
        <w:rPr>
          <w:rFonts w:cstheme="minorHAnsi" w:hint="eastAsia"/>
          <w:sz w:val="24"/>
          <w:szCs w:val="24"/>
        </w:rPr>
        <w:t>20</w:t>
      </w:r>
      <w:r w:rsidR="00B00C42" w:rsidRPr="00082722">
        <w:rPr>
          <w:rFonts w:cstheme="minorHAnsi"/>
          <w:sz w:val="24"/>
          <w:szCs w:val="24"/>
        </w:rPr>
        <w:t xml:space="preserve"> Programs for international students</w:t>
      </w:r>
      <w:r w:rsidRPr="00082722">
        <w:rPr>
          <w:rFonts w:cstheme="minorHAnsi"/>
          <w:sz w:val="24"/>
          <w:szCs w:val="24"/>
        </w:rPr>
        <w:t>);</w:t>
      </w:r>
    </w:p>
    <w:p w:rsidR="009A6B08" w:rsidRPr="00082722" w:rsidRDefault="00A37805" w:rsidP="00082722">
      <w:pPr>
        <w:numPr>
          <w:ilvl w:val="0"/>
          <w:numId w:val="3"/>
        </w:numPr>
        <w:spacing w:line="360" w:lineRule="auto"/>
        <w:rPr>
          <w:rFonts w:cstheme="minorHAnsi"/>
          <w:sz w:val="24"/>
          <w:szCs w:val="24"/>
        </w:rPr>
      </w:pPr>
      <w:r w:rsidRPr="00082722">
        <w:rPr>
          <w:rFonts w:cstheme="minorHAnsi"/>
          <w:sz w:val="24"/>
          <w:szCs w:val="24"/>
        </w:rPr>
        <w:t>Get acceptance by a host supervisor and approval by the UCAS faculty/CAS institute that the supervisor is affiliated with;</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Have an appropriate attitude toward learning and scientific research and have outstanding academic performance;</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Have not accepted any other sponsorship at the time of application;</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Age requirements:</w:t>
      </w:r>
    </w:p>
    <w:p w:rsidR="009A6B08" w:rsidRPr="00082722" w:rsidRDefault="00DE179F" w:rsidP="00082722">
      <w:pPr>
        <w:pStyle w:val="af1"/>
        <w:numPr>
          <w:ilvl w:val="0"/>
          <w:numId w:val="4"/>
        </w:numPr>
        <w:spacing w:line="360" w:lineRule="auto"/>
        <w:ind w:left="567" w:firstLineChars="0" w:hanging="283"/>
        <w:rPr>
          <w:rFonts w:eastAsia="宋体" w:cstheme="minorHAnsi"/>
          <w:sz w:val="24"/>
          <w:szCs w:val="24"/>
        </w:rPr>
      </w:pPr>
      <w:r w:rsidRPr="003E0D90">
        <w:rPr>
          <w:rFonts w:ascii="Calibri" w:hAnsi="Calibri" w:cs="Calibri"/>
          <w:sz w:val="24"/>
          <w:szCs w:val="24"/>
        </w:rPr>
        <w:lastRenderedPageBreak/>
        <w:t>For master program applicants: be born after 1 January 1990 (inclusive)</w:t>
      </w:r>
      <w:r w:rsidR="00A37805" w:rsidRPr="00082722">
        <w:rPr>
          <w:rFonts w:eastAsia="宋体" w:cstheme="minorHAnsi"/>
          <w:sz w:val="24"/>
          <w:szCs w:val="24"/>
        </w:rPr>
        <w:t>.</w:t>
      </w:r>
    </w:p>
    <w:p w:rsidR="009A6B08" w:rsidRPr="00082722" w:rsidRDefault="00DE179F" w:rsidP="00082722">
      <w:pPr>
        <w:pStyle w:val="af1"/>
        <w:numPr>
          <w:ilvl w:val="0"/>
          <w:numId w:val="4"/>
        </w:numPr>
        <w:spacing w:line="360" w:lineRule="auto"/>
        <w:ind w:left="567" w:firstLineChars="0" w:hanging="283"/>
        <w:rPr>
          <w:rFonts w:eastAsia="宋体" w:cstheme="minorHAnsi"/>
          <w:sz w:val="24"/>
          <w:szCs w:val="24"/>
        </w:rPr>
      </w:pPr>
      <w:r w:rsidRPr="003E0D90">
        <w:rPr>
          <w:rFonts w:ascii="Calibri" w:hAnsi="Calibri" w:cs="Calibri"/>
          <w:sz w:val="24"/>
          <w:szCs w:val="24"/>
        </w:rPr>
        <w:t>For PhD program applicants: be born after 1 January 1985 (inclusive)</w:t>
      </w:r>
    </w:p>
    <w:p w:rsidR="009A6B08" w:rsidRPr="00082722" w:rsidRDefault="00A37805" w:rsidP="00082722">
      <w:pPr>
        <w:pStyle w:val="af1"/>
        <w:numPr>
          <w:ilvl w:val="0"/>
          <w:numId w:val="4"/>
        </w:numPr>
        <w:spacing w:line="360" w:lineRule="auto"/>
        <w:ind w:left="567" w:firstLineChars="0" w:hanging="283"/>
        <w:rPr>
          <w:rFonts w:eastAsia="宋体" w:cstheme="minorHAnsi"/>
          <w:sz w:val="24"/>
          <w:szCs w:val="24"/>
        </w:rPr>
      </w:pPr>
      <w:r w:rsidRPr="00082722">
        <w:rPr>
          <w:rFonts w:eastAsia="宋体" w:cstheme="minorHAnsi"/>
          <w:sz w:val="24"/>
          <w:szCs w:val="24"/>
        </w:rPr>
        <w:t>Students on joint programs: No age limit.</w:t>
      </w:r>
    </w:p>
    <w:p w:rsidR="00B41BCF" w:rsidRPr="00082722" w:rsidRDefault="00A37805" w:rsidP="00082722">
      <w:pPr>
        <w:pStyle w:val="af1"/>
        <w:numPr>
          <w:ilvl w:val="0"/>
          <w:numId w:val="4"/>
        </w:numPr>
        <w:spacing w:line="360" w:lineRule="auto"/>
        <w:ind w:left="567" w:firstLineChars="0" w:hanging="283"/>
        <w:rPr>
          <w:rFonts w:eastAsia="宋体" w:cstheme="minorHAnsi"/>
          <w:sz w:val="24"/>
          <w:szCs w:val="24"/>
        </w:rPr>
      </w:pPr>
      <w:r w:rsidRPr="00082722">
        <w:rPr>
          <w:rFonts w:eastAsia="宋体" w:cstheme="minorHAnsi"/>
          <w:sz w:val="24"/>
          <w:szCs w:val="24"/>
        </w:rPr>
        <w:t xml:space="preserve">Regular </w:t>
      </w:r>
      <w:r w:rsidR="00B41BCF" w:rsidRPr="00082722">
        <w:rPr>
          <w:rFonts w:eastAsia="宋体" w:cstheme="minorHAnsi"/>
          <w:sz w:val="24"/>
          <w:szCs w:val="24"/>
        </w:rPr>
        <w:t xml:space="preserve">visiting students: </w:t>
      </w:r>
      <w:r w:rsidR="00DE179F" w:rsidRPr="003E0D90">
        <w:rPr>
          <w:rFonts w:ascii="Calibri" w:hAnsi="Calibri" w:cs="Calibri"/>
          <w:sz w:val="24"/>
          <w:szCs w:val="24"/>
        </w:rPr>
        <w:t>be born after 1 January 19</w:t>
      </w:r>
      <w:r w:rsidR="00DE179F">
        <w:rPr>
          <w:rFonts w:ascii="Calibri" w:hAnsi="Calibri" w:cs="Calibri" w:hint="eastAsia"/>
          <w:sz w:val="24"/>
          <w:szCs w:val="24"/>
        </w:rPr>
        <w:t>8</w:t>
      </w:r>
      <w:r w:rsidR="00DE179F" w:rsidRPr="003E0D90">
        <w:rPr>
          <w:rFonts w:ascii="Calibri" w:hAnsi="Calibri" w:cs="Calibri"/>
          <w:sz w:val="24"/>
          <w:szCs w:val="24"/>
        </w:rPr>
        <w:t>0 (inclusive)</w:t>
      </w:r>
      <w:r w:rsidR="00B41BCF" w:rsidRPr="00082722">
        <w:rPr>
          <w:rFonts w:eastAsia="宋体" w:cstheme="minorHAnsi"/>
          <w:sz w:val="24"/>
          <w:szCs w:val="24"/>
        </w:rPr>
        <w:t>.</w:t>
      </w:r>
    </w:p>
    <w:p w:rsidR="009A6B08" w:rsidRPr="00082722" w:rsidRDefault="00B41BCF" w:rsidP="00082722">
      <w:pPr>
        <w:pStyle w:val="af1"/>
        <w:numPr>
          <w:ilvl w:val="0"/>
          <w:numId w:val="4"/>
        </w:numPr>
        <w:spacing w:line="360" w:lineRule="auto"/>
        <w:ind w:left="567" w:firstLineChars="0" w:hanging="283"/>
        <w:rPr>
          <w:rFonts w:eastAsia="宋体" w:cstheme="minorHAnsi"/>
          <w:sz w:val="24"/>
          <w:szCs w:val="24"/>
        </w:rPr>
      </w:pPr>
      <w:r w:rsidRPr="00082722">
        <w:rPr>
          <w:rFonts w:eastAsia="宋体" w:cstheme="minorHAnsi"/>
          <w:sz w:val="24"/>
          <w:szCs w:val="24"/>
        </w:rPr>
        <w:t>S</w:t>
      </w:r>
      <w:r w:rsidR="00A37805" w:rsidRPr="00082722">
        <w:rPr>
          <w:rFonts w:eastAsia="宋体" w:cstheme="minorHAnsi"/>
          <w:sz w:val="24"/>
          <w:szCs w:val="24"/>
        </w:rPr>
        <w:t xml:space="preserve">enior </w:t>
      </w:r>
      <w:r w:rsidRPr="00082722">
        <w:rPr>
          <w:rFonts w:eastAsia="宋体" w:cstheme="minorHAnsi"/>
          <w:sz w:val="24"/>
          <w:szCs w:val="24"/>
        </w:rPr>
        <w:t xml:space="preserve">visiting students: </w:t>
      </w:r>
      <w:r w:rsidR="00DE179F" w:rsidRPr="003E0D90">
        <w:rPr>
          <w:rFonts w:ascii="Calibri" w:hAnsi="Calibri" w:cs="Calibri"/>
          <w:sz w:val="24"/>
          <w:szCs w:val="24"/>
        </w:rPr>
        <w:t>be born after 1 January 19</w:t>
      </w:r>
      <w:r w:rsidR="00DE179F">
        <w:rPr>
          <w:rFonts w:ascii="Calibri" w:hAnsi="Calibri" w:cs="Calibri" w:hint="eastAsia"/>
          <w:sz w:val="24"/>
          <w:szCs w:val="24"/>
        </w:rPr>
        <w:t>75</w:t>
      </w:r>
      <w:r w:rsidR="00DE179F" w:rsidRPr="003E0D90">
        <w:rPr>
          <w:rFonts w:ascii="Calibri" w:hAnsi="Calibri" w:cs="Calibri"/>
          <w:sz w:val="24"/>
          <w:szCs w:val="24"/>
        </w:rPr>
        <w:t xml:space="preserve"> (inclusive)</w:t>
      </w:r>
      <w:r w:rsidRPr="00082722">
        <w:rPr>
          <w:rFonts w:eastAsia="宋体" w:cstheme="minorHAnsi"/>
          <w:sz w:val="24"/>
          <w:szCs w:val="24"/>
        </w:rPr>
        <w:t>.</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 xml:space="preserve">Be proficient in English or Chinese. Applicants whose native language is not English should provide unexpired TOEFL or IELTS scores. TOEFL scores should be 90 or higher, and IELTS scores should be 6.5 or higher. Applicants are not required to submit a TOEFL or IELTS score only if their: </w:t>
      </w:r>
    </w:p>
    <w:p w:rsidR="009A6B08" w:rsidRPr="00082722" w:rsidRDefault="00A37805" w:rsidP="00082722">
      <w:pPr>
        <w:pStyle w:val="af1"/>
        <w:numPr>
          <w:ilvl w:val="0"/>
          <w:numId w:val="5"/>
        </w:numPr>
        <w:spacing w:line="360" w:lineRule="auto"/>
        <w:ind w:left="567" w:firstLineChars="0" w:hanging="283"/>
        <w:rPr>
          <w:rFonts w:cstheme="minorHAnsi"/>
          <w:sz w:val="24"/>
          <w:szCs w:val="24"/>
        </w:rPr>
      </w:pPr>
      <w:r w:rsidRPr="00082722">
        <w:rPr>
          <w:rFonts w:cstheme="minorHAnsi"/>
          <w:sz w:val="24"/>
          <w:szCs w:val="24"/>
        </w:rPr>
        <w:t>Native language is English, or</w:t>
      </w:r>
    </w:p>
    <w:p w:rsidR="009A6B08" w:rsidRPr="00082722" w:rsidRDefault="00A37805" w:rsidP="00082722">
      <w:pPr>
        <w:pStyle w:val="af1"/>
        <w:numPr>
          <w:ilvl w:val="0"/>
          <w:numId w:val="5"/>
        </w:numPr>
        <w:spacing w:line="360" w:lineRule="auto"/>
        <w:ind w:left="567" w:firstLineChars="0" w:hanging="283"/>
        <w:rPr>
          <w:rFonts w:cstheme="minorHAnsi"/>
          <w:sz w:val="24"/>
          <w:szCs w:val="24"/>
        </w:rPr>
      </w:pPr>
      <w:r w:rsidRPr="00082722">
        <w:rPr>
          <w:rFonts w:cstheme="minorHAnsi"/>
          <w:sz w:val="24"/>
          <w:szCs w:val="24"/>
        </w:rPr>
        <w:t>Major undergraduate courses are conducted in English/Chinese, which should be stated in transcripts, or</w:t>
      </w:r>
    </w:p>
    <w:p w:rsidR="009A6B08" w:rsidRPr="00082722" w:rsidRDefault="00A37805" w:rsidP="00082722">
      <w:pPr>
        <w:pStyle w:val="af1"/>
        <w:numPr>
          <w:ilvl w:val="0"/>
          <w:numId w:val="5"/>
        </w:numPr>
        <w:spacing w:line="360" w:lineRule="auto"/>
        <w:ind w:left="567" w:firstLineChars="0" w:hanging="283"/>
        <w:rPr>
          <w:rFonts w:cstheme="minorHAnsi"/>
          <w:sz w:val="24"/>
          <w:szCs w:val="24"/>
        </w:rPr>
      </w:pPr>
      <w:r w:rsidRPr="00082722">
        <w:rPr>
          <w:rFonts w:cstheme="minorHAnsi"/>
          <w:sz w:val="24"/>
          <w:szCs w:val="24"/>
        </w:rPr>
        <w:t>New HSK Band 5 passed with over 200 scores.</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Other requirements on applicants on joint programs:</w:t>
      </w:r>
    </w:p>
    <w:p w:rsidR="009A6B08" w:rsidRPr="00082722" w:rsidRDefault="00A37805" w:rsidP="00082722">
      <w:pPr>
        <w:pStyle w:val="af1"/>
        <w:numPr>
          <w:ilvl w:val="0"/>
          <w:numId w:val="6"/>
        </w:numPr>
        <w:spacing w:line="360" w:lineRule="auto"/>
        <w:ind w:left="567" w:firstLineChars="0" w:hanging="283"/>
        <w:rPr>
          <w:rFonts w:eastAsia="宋体" w:cstheme="minorHAnsi"/>
          <w:sz w:val="24"/>
          <w:szCs w:val="24"/>
        </w:rPr>
      </w:pPr>
      <w:r w:rsidRPr="00082722">
        <w:rPr>
          <w:rFonts w:eastAsia="宋体" w:cstheme="minorHAnsi"/>
          <w:sz w:val="24"/>
          <w:szCs w:val="24"/>
        </w:rPr>
        <w:t>Applicants should be currently studying at higher institutions abroad.</w:t>
      </w:r>
    </w:p>
    <w:p w:rsidR="009A6B08" w:rsidRPr="00082722" w:rsidRDefault="00A37805" w:rsidP="00082722">
      <w:pPr>
        <w:pStyle w:val="af1"/>
        <w:numPr>
          <w:ilvl w:val="0"/>
          <w:numId w:val="6"/>
        </w:numPr>
        <w:spacing w:line="360" w:lineRule="auto"/>
        <w:ind w:left="567" w:firstLineChars="0" w:hanging="283"/>
        <w:rPr>
          <w:rFonts w:eastAsia="宋体" w:cstheme="minorHAnsi"/>
          <w:sz w:val="24"/>
          <w:szCs w:val="24"/>
        </w:rPr>
      </w:pPr>
      <w:r w:rsidRPr="00082722">
        <w:rPr>
          <w:rFonts w:eastAsia="宋体" w:cstheme="minorHAnsi"/>
          <w:sz w:val="24"/>
          <w:szCs w:val="24"/>
        </w:rPr>
        <w:t xml:space="preserve">The higher institution abroad the applicant is affiliated with should have signed relevant collaboration and exchange agreement with CAS/UCAS/CAS institute. </w:t>
      </w:r>
    </w:p>
    <w:p w:rsidR="009A6B08" w:rsidRPr="00082722" w:rsidRDefault="00A37805" w:rsidP="00082722">
      <w:pPr>
        <w:pStyle w:val="af1"/>
        <w:numPr>
          <w:ilvl w:val="0"/>
          <w:numId w:val="6"/>
        </w:numPr>
        <w:spacing w:line="360" w:lineRule="auto"/>
        <w:ind w:left="567" w:firstLineChars="0" w:hanging="283"/>
        <w:rPr>
          <w:rFonts w:eastAsia="宋体" w:cstheme="minorHAnsi"/>
          <w:sz w:val="24"/>
          <w:szCs w:val="24"/>
        </w:rPr>
      </w:pPr>
      <w:r w:rsidRPr="00082722">
        <w:rPr>
          <w:rFonts w:eastAsia="宋体" w:cstheme="minorHAnsi"/>
          <w:sz w:val="24"/>
          <w:szCs w:val="24"/>
        </w:rPr>
        <w:t>Awarded student should reg</w:t>
      </w:r>
      <w:r w:rsidR="00DE179F">
        <w:rPr>
          <w:rFonts w:eastAsia="宋体" w:cstheme="minorHAnsi"/>
          <w:sz w:val="24"/>
          <w:szCs w:val="24"/>
        </w:rPr>
        <w:t>ister before the November of 20</w:t>
      </w:r>
      <w:r w:rsidR="00DE179F">
        <w:rPr>
          <w:rFonts w:eastAsia="宋体" w:cstheme="minorHAnsi" w:hint="eastAsia"/>
          <w:sz w:val="24"/>
          <w:szCs w:val="24"/>
        </w:rPr>
        <w:t>20</w:t>
      </w:r>
      <w:r w:rsidRPr="00082722">
        <w:rPr>
          <w:rFonts w:eastAsia="宋体" w:cstheme="minorHAnsi"/>
          <w:sz w:val="24"/>
          <w:szCs w:val="24"/>
        </w:rPr>
        <w:t>.</w:t>
      </w:r>
    </w:p>
    <w:p w:rsidR="009A6B08" w:rsidRPr="00082722" w:rsidRDefault="00A37805" w:rsidP="00082722">
      <w:pPr>
        <w:pStyle w:val="af1"/>
        <w:numPr>
          <w:ilvl w:val="0"/>
          <w:numId w:val="6"/>
        </w:numPr>
        <w:spacing w:line="360" w:lineRule="auto"/>
        <w:ind w:left="567" w:firstLineChars="0" w:hanging="283"/>
        <w:rPr>
          <w:rFonts w:eastAsia="宋体" w:cstheme="minorHAnsi"/>
          <w:sz w:val="24"/>
          <w:szCs w:val="24"/>
        </w:rPr>
      </w:pPr>
      <w:r w:rsidRPr="00082722">
        <w:rPr>
          <w:rFonts w:eastAsia="宋体" w:cstheme="minorHAnsi"/>
          <w:sz w:val="24"/>
          <w:szCs w:val="24"/>
        </w:rPr>
        <w:t>The academic visit to or joint culture at CAS should last for no shorter than 6 months.</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Other requirements on visiting students:</w:t>
      </w:r>
    </w:p>
    <w:p w:rsidR="009A6B08" w:rsidRPr="00082722" w:rsidRDefault="00A37805" w:rsidP="00082722">
      <w:pPr>
        <w:pStyle w:val="af1"/>
        <w:numPr>
          <w:ilvl w:val="0"/>
          <w:numId w:val="7"/>
        </w:numPr>
        <w:spacing w:line="360" w:lineRule="auto"/>
        <w:ind w:left="567" w:firstLineChars="0" w:hanging="283"/>
        <w:rPr>
          <w:rFonts w:eastAsia="宋体" w:cstheme="minorHAnsi"/>
          <w:sz w:val="24"/>
          <w:szCs w:val="24"/>
        </w:rPr>
      </w:pPr>
      <w:r w:rsidRPr="00082722">
        <w:rPr>
          <w:rFonts w:eastAsia="宋体" w:cstheme="minorHAnsi"/>
          <w:sz w:val="24"/>
          <w:szCs w:val="24"/>
        </w:rPr>
        <w:t>Scholars should register before the November of 20</w:t>
      </w:r>
      <w:r w:rsidR="00DE179F">
        <w:rPr>
          <w:rFonts w:eastAsia="宋体" w:cstheme="minorHAnsi" w:hint="eastAsia"/>
          <w:sz w:val="24"/>
          <w:szCs w:val="24"/>
        </w:rPr>
        <w:t>20</w:t>
      </w:r>
      <w:r w:rsidRPr="00082722">
        <w:rPr>
          <w:rFonts w:eastAsia="宋体" w:cstheme="minorHAnsi"/>
          <w:sz w:val="24"/>
          <w:szCs w:val="24"/>
        </w:rPr>
        <w:t>.</w:t>
      </w:r>
    </w:p>
    <w:p w:rsidR="009A6B08" w:rsidRPr="00082722" w:rsidRDefault="00A37805" w:rsidP="00082722">
      <w:pPr>
        <w:pStyle w:val="af1"/>
        <w:numPr>
          <w:ilvl w:val="0"/>
          <w:numId w:val="7"/>
        </w:numPr>
        <w:spacing w:line="360" w:lineRule="auto"/>
        <w:ind w:left="567" w:firstLineChars="0" w:hanging="283"/>
        <w:rPr>
          <w:rFonts w:eastAsia="宋体" w:cstheme="minorHAnsi"/>
          <w:sz w:val="24"/>
          <w:szCs w:val="24"/>
        </w:rPr>
      </w:pPr>
      <w:r w:rsidRPr="00082722">
        <w:rPr>
          <w:rFonts w:eastAsia="宋体" w:cstheme="minorHAnsi"/>
          <w:sz w:val="24"/>
          <w:szCs w:val="24"/>
        </w:rPr>
        <w:t>Scholars shall be further educated for no shorter than 6 months.</w:t>
      </w:r>
    </w:p>
    <w:p w:rsidR="009A6B08" w:rsidRPr="00082722" w:rsidRDefault="009A6B08" w:rsidP="00082722">
      <w:pPr>
        <w:spacing w:line="360" w:lineRule="auto"/>
        <w:rPr>
          <w:rFonts w:eastAsia="宋体" w:cstheme="minorHAnsi"/>
          <w:sz w:val="24"/>
          <w:szCs w:val="24"/>
        </w:rPr>
      </w:pPr>
    </w:p>
    <w:p w:rsidR="009A6B08" w:rsidRPr="00082722" w:rsidRDefault="00A37805" w:rsidP="00082722">
      <w:pPr>
        <w:spacing w:line="360" w:lineRule="auto"/>
        <w:rPr>
          <w:rFonts w:eastAsia="宋体" w:cstheme="minorHAnsi"/>
          <w:color w:val="FF0000"/>
          <w:sz w:val="24"/>
          <w:szCs w:val="24"/>
        </w:rPr>
      </w:pPr>
      <w:r w:rsidRPr="00082722">
        <w:rPr>
          <w:rFonts w:eastAsia="宋体" w:cstheme="minorHAnsi"/>
          <w:color w:val="FF0000"/>
          <w:sz w:val="24"/>
          <w:szCs w:val="24"/>
        </w:rPr>
        <w:t>Note</w:t>
      </w:r>
      <w:r w:rsidRPr="00082722">
        <w:rPr>
          <w:rFonts w:eastAsia="宋体" w:cstheme="minorHAnsi"/>
          <w:color w:val="FF0000"/>
          <w:sz w:val="24"/>
          <w:szCs w:val="24"/>
        </w:rPr>
        <w:t>：</w:t>
      </w:r>
      <w:r w:rsidRPr="00082722">
        <w:rPr>
          <w:rFonts w:eastAsia="宋体" w:cstheme="minorHAnsi"/>
          <w:color w:val="FF0000"/>
          <w:sz w:val="24"/>
          <w:szCs w:val="24"/>
        </w:rPr>
        <w:t xml:space="preserve">Students who are currently studying at higher institutions in China cannot apply (with exception for this year’s graduates). </w:t>
      </w:r>
    </w:p>
    <w:p w:rsidR="00DE179F" w:rsidRDefault="00DE179F" w:rsidP="00082722">
      <w:pPr>
        <w:spacing w:line="360" w:lineRule="auto"/>
        <w:rPr>
          <w:rFonts w:cstheme="minorHAnsi"/>
          <w:b/>
          <w:bCs/>
          <w:sz w:val="24"/>
          <w:szCs w:val="24"/>
        </w:rPr>
      </w:pPr>
    </w:p>
    <w:p w:rsidR="009A6B08" w:rsidRPr="00082722" w:rsidRDefault="00EF7E7B" w:rsidP="00082722">
      <w:pPr>
        <w:spacing w:line="360" w:lineRule="auto"/>
        <w:rPr>
          <w:rFonts w:cstheme="minorHAnsi"/>
          <w:b/>
          <w:bCs/>
          <w:sz w:val="24"/>
          <w:szCs w:val="24"/>
        </w:rPr>
      </w:pPr>
      <w:r w:rsidRPr="00082722">
        <w:rPr>
          <w:rFonts w:cstheme="minorHAnsi"/>
          <w:b/>
          <w:bCs/>
          <w:sz w:val="24"/>
          <w:szCs w:val="24"/>
        </w:rPr>
        <w:t>Application</w:t>
      </w:r>
      <w:r w:rsidR="00A37805" w:rsidRPr="00082722">
        <w:rPr>
          <w:rFonts w:cstheme="minorHAnsi"/>
          <w:b/>
          <w:bCs/>
          <w:sz w:val="24"/>
          <w:szCs w:val="24"/>
        </w:rPr>
        <w:t xml:space="preserve"> Guideline</w:t>
      </w:r>
    </w:p>
    <w:p w:rsidR="009A6B08" w:rsidRPr="00082722" w:rsidRDefault="00A37805" w:rsidP="00082722">
      <w:pPr>
        <w:pStyle w:val="04-Standardtext"/>
        <w:spacing w:after="0" w:line="360" w:lineRule="auto"/>
        <w:ind w:firstLine="519"/>
        <w:rPr>
          <w:rFonts w:asciiTheme="minorHAnsi" w:hAnsiTheme="minorHAnsi" w:cstheme="minorHAnsi"/>
          <w:sz w:val="24"/>
          <w:szCs w:val="24"/>
        </w:rPr>
      </w:pPr>
      <w:r w:rsidRPr="00082722">
        <w:rPr>
          <w:rFonts w:asciiTheme="minorHAnsi" w:hAnsiTheme="minorHAnsi" w:cstheme="minorHAnsi"/>
          <w:b/>
          <w:sz w:val="24"/>
          <w:szCs w:val="24"/>
        </w:rPr>
        <w:t>1. CHECK ELIGIBILITY CRITERIA:</w:t>
      </w:r>
      <w:r w:rsidRPr="00082722">
        <w:rPr>
          <w:rFonts w:asciiTheme="minorHAnsi" w:hAnsiTheme="minorHAnsi" w:cstheme="minorHAnsi"/>
          <w:sz w:val="24"/>
          <w:szCs w:val="24"/>
        </w:rPr>
        <w:t xml:space="preserve"> </w:t>
      </w:r>
    </w:p>
    <w:p w:rsidR="009A6B08" w:rsidRPr="00082722" w:rsidRDefault="00A37805" w:rsidP="00082722">
      <w:pPr>
        <w:pStyle w:val="04-Standardtext"/>
        <w:spacing w:after="0" w:line="360" w:lineRule="auto"/>
        <w:ind w:firstLine="480"/>
        <w:rPr>
          <w:rFonts w:asciiTheme="minorHAnsi" w:hAnsiTheme="minorHAnsi" w:cstheme="minorHAnsi"/>
          <w:sz w:val="24"/>
          <w:szCs w:val="24"/>
        </w:rPr>
      </w:pPr>
      <w:r w:rsidRPr="00082722">
        <w:rPr>
          <w:rFonts w:asciiTheme="minorHAnsi" w:hAnsiTheme="minorHAnsi" w:cstheme="minorHAnsi"/>
          <w:sz w:val="24"/>
          <w:szCs w:val="24"/>
        </w:rPr>
        <w:lastRenderedPageBreak/>
        <w:t xml:space="preserve">You should </w:t>
      </w:r>
      <w:r w:rsidR="00D82A78" w:rsidRPr="00082722">
        <w:rPr>
          <w:rFonts w:asciiTheme="minorHAnsi" w:hAnsiTheme="minorHAnsi" w:cstheme="minorHAnsi"/>
          <w:sz w:val="24"/>
          <w:szCs w:val="24"/>
        </w:rPr>
        <w:t xml:space="preserve">carefully read this call and </w:t>
      </w:r>
      <w:r w:rsidRPr="00082722">
        <w:rPr>
          <w:rFonts w:asciiTheme="minorHAnsi" w:hAnsiTheme="minorHAnsi" w:cstheme="minorHAnsi"/>
          <w:sz w:val="24"/>
          <w:szCs w:val="24"/>
        </w:rPr>
        <w:t xml:space="preserve">verify that you are eligible and meet ALL the eligibility criteria specified in the “General </w:t>
      </w:r>
      <w:r w:rsidRPr="00082722">
        <w:rPr>
          <w:rFonts w:asciiTheme="minorHAnsi" w:eastAsia="等线" w:hAnsiTheme="minorHAnsi" w:cstheme="minorHAnsi"/>
          <w:sz w:val="24"/>
          <w:szCs w:val="24"/>
          <w:lang w:eastAsia="zh-CN"/>
        </w:rPr>
        <w:t>c</w:t>
      </w:r>
      <w:r w:rsidRPr="00082722">
        <w:rPr>
          <w:rFonts w:asciiTheme="minorHAnsi" w:hAnsiTheme="minorHAnsi" w:cstheme="minorHAnsi"/>
          <w:sz w:val="24"/>
          <w:szCs w:val="24"/>
        </w:rPr>
        <w:t>onditions for applicants” section.</w:t>
      </w:r>
    </w:p>
    <w:p w:rsidR="000D2AFA" w:rsidRPr="00082722" w:rsidRDefault="000D2AFA" w:rsidP="00082722">
      <w:pPr>
        <w:pStyle w:val="04-Standardtext"/>
        <w:spacing w:after="0" w:line="360" w:lineRule="auto"/>
        <w:ind w:firstLine="480"/>
        <w:rPr>
          <w:rFonts w:asciiTheme="minorHAnsi" w:hAnsiTheme="minorHAnsi" w:cstheme="minorHAnsi"/>
          <w:sz w:val="24"/>
          <w:szCs w:val="24"/>
        </w:rPr>
      </w:pPr>
    </w:p>
    <w:p w:rsidR="003038B6" w:rsidRPr="00082722" w:rsidRDefault="003038B6" w:rsidP="00082722">
      <w:pPr>
        <w:pStyle w:val="04-Standardtext"/>
        <w:spacing w:after="0" w:line="360" w:lineRule="auto"/>
        <w:ind w:firstLine="480"/>
        <w:rPr>
          <w:rFonts w:asciiTheme="minorHAnsi" w:hAnsiTheme="minorHAnsi" w:cstheme="minorHAnsi"/>
          <w:b/>
          <w:sz w:val="24"/>
          <w:szCs w:val="24"/>
        </w:rPr>
      </w:pPr>
      <w:r w:rsidRPr="00082722">
        <w:rPr>
          <w:rFonts w:asciiTheme="minorHAnsi" w:hAnsiTheme="minorHAnsi" w:cstheme="minorHAnsi"/>
          <w:b/>
          <w:sz w:val="24"/>
          <w:szCs w:val="24"/>
        </w:rPr>
        <w:t>2. FIND AN ELIGIBLE HOST SUPERVISOR AFFILIATED WITH UCAS FACULTY OR CAS INSTITUTE THAT AGREES TO ACCEPT YOU.</w:t>
      </w:r>
    </w:p>
    <w:p w:rsidR="003038B6" w:rsidRPr="00082722" w:rsidRDefault="003038B6" w:rsidP="00082722">
      <w:pPr>
        <w:pStyle w:val="04-Standardtext"/>
        <w:spacing w:after="0" w:line="360" w:lineRule="auto"/>
        <w:ind w:firstLine="480"/>
        <w:rPr>
          <w:rFonts w:asciiTheme="minorHAnsi" w:hAnsiTheme="minorHAnsi" w:cstheme="minorHAnsi"/>
          <w:sz w:val="24"/>
          <w:szCs w:val="24"/>
        </w:rPr>
      </w:pPr>
      <w:r w:rsidRPr="00082722">
        <w:rPr>
          <w:rFonts w:asciiTheme="minorHAnsi" w:hAnsiTheme="minorHAnsi" w:cstheme="minorHAnsi"/>
          <w:sz w:val="24"/>
          <w:szCs w:val="24"/>
        </w:rPr>
        <w:t xml:space="preserve">See </w:t>
      </w:r>
      <w:hyperlink r:id="rId11" w:history="1">
        <w:r w:rsidRPr="00DE179F">
          <w:rPr>
            <w:rStyle w:val="ae"/>
            <w:rFonts w:asciiTheme="minorHAnsi" w:hAnsiTheme="minorHAnsi" w:cstheme="minorHAnsi"/>
            <w:sz w:val="24"/>
            <w:szCs w:val="24"/>
          </w:rPr>
          <w:t>here</w:t>
        </w:r>
      </w:hyperlink>
      <w:r w:rsidRPr="00082722">
        <w:rPr>
          <w:rFonts w:asciiTheme="minorHAnsi" w:hAnsiTheme="minorHAnsi" w:cstheme="minorHAnsi"/>
          <w:sz w:val="24"/>
          <w:szCs w:val="24"/>
        </w:rPr>
        <w:t xml:space="preserve"> for a list of eligible supervisors affiliated with UCAS faculties/CAS institutes. Once you find an eligible professor of your interest, you must contact him/her, send an explanatory e-mail together with your CV, research proposal and any other required documents to him/her, and indicate that you wish to apply for UCAS Scholarship for International Students.</w:t>
      </w:r>
    </w:p>
    <w:p w:rsidR="003038B6" w:rsidRPr="00082722" w:rsidRDefault="003038B6" w:rsidP="00082722">
      <w:pPr>
        <w:pStyle w:val="04-Standardtext"/>
        <w:spacing w:after="0" w:line="360" w:lineRule="auto"/>
        <w:ind w:firstLine="480"/>
        <w:rPr>
          <w:rFonts w:asciiTheme="minorHAnsi" w:hAnsiTheme="minorHAnsi" w:cstheme="minorHAnsi"/>
          <w:sz w:val="24"/>
          <w:szCs w:val="24"/>
        </w:rPr>
      </w:pPr>
    </w:p>
    <w:p w:rsidR="009A6B08" w:rsidRPr="00082722" w:rsidRDefault="000D2AFA" w:rsidP="00082722">
      <w:pPr>
        <w:pStyle w:val="04-Standardtext"/>
        <w:spacing w:after="0" w:line="360" w:lineRule="auto"/>
        <w:ind w:firstLine="519"/>
        <w:rPr>
          <w:rFonts w:asciiTheme="minorHAnsi" w:eastAsia="Cambria" w:hAnsiTheme="minorHAnsi" w:cstheme="minorHAnsi"/>
          <w:b/>
          <w:sz w:val="24"/>
          <w:szCs w:val="24"/>
          <w:lang w:eastAsia="zh-CN"/>
        </w:rPr>
      </w:pPr>
      <w:r w:rsidRPr="00082722">
        <w:rPr>
          <w:rFonts w:asciiTheme="minorHAnsi" w:eastAsia="Cambria" w:hAnsiTheme="minorHAnsi" w:cstheme="minorHAnsi"/>
          <w:b/>
          <w:sz w:val="24"/>
          <w:szCs w:val="24"/>
          <w:lang w:eastAsia="zh-CN"/>
        </w:rPr>
        <w:t>3</w:t>
      </w:r>
      <w:r w:rsidR="00A37805" w:rsidRPr="00082722">
        <w:rPr>
          <w:rFonts w:asciiTheme="minorHAnsi" w:eastAsia="Cambria" w:hAnsiTheme="minorHAnsi" w:cstheme="minorHAnsi"/>
          <w:b/>
          <w:sz w:val="24"/>
          <w:szCs w:val="24"/>
          <w:lang w:eastAsia="zh-CN"/>
        </w:rPr>
        <w:t xml:space="preserve">. SUBMIT BOTH OF YOUR ADMISSION APPLICATION AND </w:t>
      </w:r>
      <w:r w:rsidR="00A37805" w:rsidRPr="00082722">
        <w:rPr>
          <w:rFonts w:asciiTheme="minorHAnsi" w:eastAsia="Cambria" w:hAnsiTheme="minorHAnsi" w:cstheme="minorHAnsi"/>
          <w:b/>
          <w:sz w:val="24"/>
          <w:szCs w:val="24"/>
          <w:lang w:val="en-US" w:eastAsia="zh-CN"/>
        </w:rPr>
        <w:t xml:space="preserve">SCHOLARSHIP </w:t>
      </w:r>
      <w:r w:rsidR="00A37805" w:rsidRPr="00082722">
        <w:rPr>
          <w:rFonts w:asciiTheme="minorHAnsi" w:eastAsia="Cambria" w:hAnsiTheme="minorHAnsi" w:cstheme="minorHAnsi"/>
          <w:b/>
          <w:sz w:val="24"/>
          <w:szCs w:val="24"/>
          <w:lang w:eastAsia="zh-CN"/>
        </w:rPr>
        <w:t xml:space="preserve">APPLICATION VIA THE ONLINE SYSTEM. </w:t>
      </w:r>
    </w:p>
    <w:p w:rsidR="00797900" w:rsidRPr="00082722" w:rsidRDefault="007800A5" w:rsidP="00082722">
      <w:pPr>
        <w:spacing w:line="360" w:lineRule="auto"/>
        <w:ind w:firstLineChars="150" w:firstLine="360"/>
        <w:rPr>
          <w:rFonts w:eastAsia="Cambria" w:cstheme="minorHAnsi"/>
          <w:sz w:val="24"/>
          <w:szCs w:val="24"/>
          <w:lang w:val="en-AU"/>
        </w:rPr>
      </w:pPr>
      <w:r w:rsidRPr="00082722">
        <w:rPr>
          <w:rFonts w:eastAsia="Cambria" w:cstheme="minorHAnsi"/>
          <w:sz w:val="24"/>
          <w:szCs w:val="24"/>
          <w:lang w:val="en-AU"/>
        </w:rPr>
        <w:t xml:space="preserve">You shall </w:t>
      </w:r>
      <w:r w:rsidR="00A64DF9" w:rsidRPr="00082722">
        <w:rPr>
          <w:rFonts w:eastAsia="Cambria" w:cstheme="minorHAnsi"/>
          <w:sz w:val="24"/>
          <w:szCs w:val="24"/>
          <w:lang w:val="en-AU"/>
        </w:rPr>
        <w:t>l</w:t>
      </w:r>
      <w:r w:rsidRPr="00082722">
        <w:rPr>
          <w:rFonts w:eastAsia="Cambria" w:cstheme="minorHAnsi"/>
          <w:sz w:val="24"/>
          <w:szCs w:val="24"/>
          <w:lang w:val="en-AU"/>
        </w:rPr>
        <w:t>og in the</w:t>
      </w:r>
      <w:r w:rsidR="00797900" w:rsidRPr="00082722">
        <w:rPr>
          <w:rFonts w:eastAsia="Cambria" w:cstheme="minorHAnsi"/>
          <w:sz w:val="24"/>
          <w:szCs w:val="24"/>
          <w:lang w:val="en-AU"/>
        </w:rPr>
        <w:t xml:space="preserve"> Online Application System for International Students of UCAS (</w:t>
      </w:r>
      <w:hyperlink r:id="rId12" w:history="1">
        <w:r w:rsidR="00DE179F" w:rsidRPr="00C774A4">
          <w:rPr>
            <w:rStyle w:val="ae"/>
            <w:rFonts w:ascii="Times New Roman" w:hAnsi="Times New Roman"/>
            <w:kern w:val="0"/>
            <w:sz w:val="24"/>
            <w:szCs w:val="24"/>
          </w:rPr>
          <w:t>http://adis.ucas.ac.cn</w:t>
        </w:r>
      </w:hyperlink>
      <w:r w:rsidR="00797900" w:rsidRPr="00082722">
        <w:rPr>
          <w:rFonts w:eastAsia="Cambria" w:cstheme="minorHAnsi"/>
          <w:sz w:val="24"/>
          <w:szCs w:val="24"/>
          <w:lang w:val="en-AU"/>
        </w:rPr>
        <w:t>)</w:t>
      </w:r>
      <w:r w:rsidR="00DE179F">
        <w:rPr>
          <w:rFonts w:asciiTheme="minorEastAsia" w:hAnsiTheme="minorEastAsia" w:cstheme="minorHAnsi" w:hint="eastAsia"/>
          <w:sz w:val="24"/>
          <w:szCs w:val="24"/>
          <w:lang w:val="en-AU"/>
        </w:rPr>
        <w:t>,</w:t>
      </w:r>
      <w:r w:rsidR="00797900" w:rsidRPr="00082722">
        <w:rPr>
          <w:rFonts w:eastAsia="Cambria" w:cstheme="minorHAnsi"/>
          <w:sz w:val="24"/>
          <w:szCs w:val="24"/>
          <w:lang w:val="en-AU"/>
        </w:rPr>
        <w:t xml:space="preserve"> </w:t>
      </w:r>
      <w:r w:rsidR="00BE7F15" w:rsidRPr="00082722">
        <w:rPr>
          <w:rFonts w:eastAsia="Cambria" w:cstheme="minorHAnsi"/>
          <w:sz w:val="24"/>
          <w:szCs w:val="24"/>
          <w:lang w:val="en-AU"/>
        </w:rPr>
        <w:t>correctly fill in your personal information</w:t>
      </w:r>
      <w:r w:rsidR="00AB4C78" w:rsidRPr="00082722">
        <w:rPr>
          <w:rFonts w:eastAsia="Cambria" w:cstheme="minorHAnsi"/>
          <w:sz w:val="24"/>
          <w:szCs w:val="24"/>
          <w:lang w:val="en-AU"/>
        </w:rPr>
        <w:t>,</w:t>
      </w:r>
      <w:r w:rsidR="00BE7F15" w:rsidRPr="00082722">
        <w:rPr>
          <w:rFonts w:eastAsia="Cambria" w:cstheme="minorHAnsi"/>
          <w:sz w:val="24"/>
          <w:szCs w:val="24"/>
          <w:lang w:val="en-AU"/>
        </w:rPr>
        <w:t xml:space="preserve"> upload </w:t>
      </w:r>
      <w:r w:rsidR="00AB4C78" w:rsidRPr="00082722">
        <w:rPr>
          <w:rFonts w:eastAsia="Cambria" w:cstheme="minorHAnsi"/>
          <w:sz w:val="24"/>
          <w:szCs w:val="24"/>
          <w:lang w:val="en-AU"/>
        </w:rPr>
        <w:t xml:space="preserve">authentic documents required for admission (please refer to the </w:t>
      </w:r>
      <w:hyperlink r:id="rId13" w:history="1">
        <w:r w:rsidR="00AB4C78" w:rsidRPr="00082722">
          <w:rPr>
            <w:rStyle w:val="ae"/>
            <w:rFonts w:eastAsia="Cambria" w:cstheme="minorHAnsi"/>
            <w:sz w:val="24"/>
            <w:szCs w:val="24"/>
            <w:lang w:val="en-AU"/>
          </w:rPr>
          <w:t>calls</w:t>
        </w:r>
      </w:hyperlink>
      <w:r w:rsidR="00AB4C78" w:rsidRPr="00082722">
        <w:rPr>
          <w:rFonts w:eastAsia="Cambria" w:cstheme="minorHAnsi"/>
          <w:sz w:val="24"/>
          <w:szCs w:val="24"/>
          <w:lang w:val="en-AU"/>
        </w:rPr>
        <w:t xml:space="preserve"> </w:t>
      </w:r>
      <w:r w:rsidR="00DA487F" w:rsidRPr="00082722">
        <w:rPr>
          <w:rFonts w:eastAsia="Cambria" w:cstheme="minorHAnsi"/>
          <w:sz w:val="24"/>
          <w:szCs w:val="24"/>
          <w:lang w:val="en-AU"/>
        </w:rPr>
        <w:t xml:space="preserve">for doctoral/master/visiting program) </w:t>
      </w:r>
      <w:r w:rsidR="00AB4C78" w:rsidRPr="00082722">
        <w:rPr>
          <w:rFonts w:eastAsia="Cambria" w:cstheme="minorHAnsi"/>
          <w:sz w:val="24"/>
          <w:szCs w:val="24"/>
          <w:lang w:val="en-AU"/>
        </w:rPr>
        <w:t xml:space="preserve">and </w:t>
      </w:r>
      <w:r w:rsidR="00032AFB" w:rsidRPr="00082722">
        <w:rPr>
          <w:rFonts w:eastAsia="Cambria" w:cstheme="minorHAnsi"/>
          <w:sz w:val="24"/>
          <w:szCs w:val="24"/>
          <w:lang w:val="en-AU"/>
        </w:rPr>
        <w:t>submit your a</w:t>
      </w:r>
      <w:r w:rsidRPr="00082722">
        <w:rPr>
          <w:rFonts w:eastAsia="Cambria" w:cstheme="minorHAnsi"/>
          <w:sz w:val="24"/>
          <w:szCs w:val="24"/>
          <w:lang w:val="en-AU"/>
        </w:rPr>
        <w:t xml:space="preserve">pplications </w:t>
      </w:r>
      <w:r w:rsidRPr="00082722">
        <w:rPr>
          <w:rFonts w:eastAsia="Cambria" w:cstheme="minorHAnsi"/>
          <w:sz w:val="24"/>
          <w:szCs w:val="24"/>
        </w:rPr>
        <w:t xml:space="preserve">for both admission and </w:t>
      </w:r>
      <w:r w:rsidRPr="00082722">
        <w:rPr>
          <w:rFonts w:eastAsia="宋体" w:cstheme="minorHAnsi"/>
          <w:sz w:val="24"/>
          <w:szCs w:val="24"/>
        </w:rPr>
        <w:t>scholarship</w:t>
      </w:r>
      <w:r w:rsidR="00032AFB" w:rsidRPr="00082722">
        <w:rPr>
          <w:rFonts w:eastAsia="Cambria" w:cstheme="minorHAnsi"/>
          <w:sz w:val="24"/>
          <w:szCs w:val="24"/>
          <w:lang w:val="en-AU"/>
        </w:rPr>
        <w:t>.</w:t>
      </w:r>
    </w:p>
    <w:p w:rsidR="0000794E" w:rsidRPr="00082722" w:rsidRDefault="0000794E" w:rsidP="00082722">
      <w:pPr>
        <w:spacing w:line="360" w:lineRule="auto"/>
        <w:rPr>
          <w:rFonts w:eastAsia="Cambria" w:cstheme="minorHAnsi"/>
          <w:b/>
          <w:kern w:val="0"/>
          <w:sz w:val="24"/>
          <w:szCs w:val="24"/>
          <w:lang w:val="en-AU"/>
        </w:rPr>
      </w:pPr>
    </w:p>
    <w:p w:rsidR="003F6836" w:rsidRPr="003E0D90" w:rsidRDefault="00A37805" w:rsidP="003F6836">
      <w:pPr>
        <w:spacing w:line="360" w:lineRule="auto"/>
        <w:rPr>
          <w:rFonts w:ascii="Calibri" w:hAnsi="Calibri" w:cs="Calibri"/>
          <w:b/>
          <w:sz w:val="24"/>
          <w:szCs w:val="28"/>
        </w:rPr>
      </w:pPr>
      <w:r w:rsidRPr="00082722">
        <w:rPr>
          <w:rFonts w:eastAsia="Cambria" w:cstheme="minorHAnsi"/>
          <w:b/>
          <w:sz w:val="24"/>
          <w:szCs w:val="24"/>
          <w:lang w:val="en-AU"/>
        </w:rPr>
        <w:t xml:space="preserve">   </w:t>
      </w:r>
      <w:r w:rsidR="003F6836" w:rsidRPr="003E0D90">
        <w:rPr>
          <w:rFonts w:ascii="Calibri" w:hAnsi="Calibri" w:cs="Calibri"/>
          <w:b/>
          <w:sz w:val="24"/>
          <w:szCs w:val="28"/>
        </w:rPr>
        <w:t>4.</w:t>
      </w:r>
      <w:r w:rsidR="00BD73D8">
        <w:rPr>
          <w:rFonts w:ascii="Calibri" w:hAnsi="Calibri" w:cs="Calibri"/>
          <w:b/>
          <w:sz w:val="24"/>
          <w:szCs w:val="28"/>
        </w:rPr>
        <w:t xml:space="preserve"> </w:t>
      </w:r>
      <w:bookmarkStart w:id="0" w:name="_GoBack"/>
      <w:bookmarkEnd w:id="0"/>
      <w:r w:rsidR="003F6836" w:rsidRPr="003E0D90">
        <w:rPr>
          <w:rFonts w:ascii="Calibri" w:hAnsi="Calibri" w:cs="Calibri"/>
          <w:b/>
          <w:sz w:val="24"/>
          <w:szCs w:val="28"/>
        </w:rPr>
        <w:t xml:space="preserve">REMIND YOUR SUPERVISOR TO COMPLETE THE SUPERVISOR’S COMMENT PROCEDURE BEFORE DEADLINE. </w:t>
      </w:r>
    </w:p>
    <w:p w:rsidR="003F6836" w:rsidRPr="003E0D90" w:rsidRDefault="003F6836" w:rsidP="003F6836">
      <w:pPr>
        <w:spacing w:line="360" w:lineRule="auto"/>
        <w:rPr>
          <w:rFonts w:ascii="Calibri" w:eastAsia="等线" w:hAnsi="Calibri" w:cs="Calibri"/>
          <w:kern w:val="0"/>
          <w:sz w:val="24"/>
          <w:szCs w:val="24"/>
        </w:rPr>
      </w:pPr>
      <w:r>
        <w:rPr>
          <w:rFonts w:ascii="Calibri" w:eastAsia="等线" w:hAnsi="Calibri" w:cs="Calibri"/>
          <w:kern w:val="0"/>
          <w:sz w:val="24"/>
          <w:szCs w:val="24"/>
        </w:rPr>
        <w:t>P</w:t>
      </w:r>
      <w:r w:rsidRPr="003E0D90">
        <w:rPr>
          <w:rFonts w:ascii="Calibri" w:eastAsia="等线" w:hAnsi="Calibri" w:cs="Calibri"/>
          <w:kern w:val="0"/>
          <w:sz w:val="24"/>
          <w:szCs w:val="24"/>
        </w:rPr>
        <w:t xml:space="preserve">lease ask your supervisor to visit the </w:t>
      </w:r>
      <w:hyperlink r:id="rId14" w:history="1">
        <w:r w:rsidRPr="003E0D90">
          <w:rPr>
            <w:rStyle w:val="ae"/>
            <w:rFonts w:ascii="Calibri" w:eastAsia="Cambria" w:hAnsi="Calibri" w:cs="Calibri"/>
            <w:sz w:val="24"/>
            <w:szCs w:val="24"/>
          </w:rPr>
          <w:t>UCAS online</w:t>
        </w:r>
        <w:r w:rsidRPr="003E0D90">
          <w:rPr>
            <w:rStyle w:val="ae"/>
            <w:rFonts w:ascii="Calibri" w:eastAsia="Cambria" w:hAnsi="Calibri" w:cs="Calibri"/>
            <w:sz w:val="24"/>
            <w:szCs w:val="24"/>
          </w:rPr>
          <w:t xml:space="preserve"> </w:t>
        </w:r>
        <w:r w:rsidRPr="003E0D90">
          <w:rPr>
            <w:rStyle w:val="ae"/>
            <w:rFonts w:ascii="Calibri" w:eastAsia="Cambria" w:hAnsi="Calibri" w:cs="Calibri"/>
            <w:sz w:val="24"/>
            <w:szCs w:val="24"/>
          </w:rPr>
          <w:t>admission system</w:t>
        </w:r>
      </w:hyperlink>
      <w:r w:rsidRPr="003E0D90">
        <w:rPr>
          <w:rFonts w:ascii="Calibri" w:eastAsia="等线" w:hAnsi="Calibri" w:cs="Calibri"/>
          <w:kern w:val="0"/>
          <w:sz w:val="24"/>
          <w:szCs w:val="24"/>
        </w:rPr>
        <w:t xml:space="preserve"> and finish the required procedure which will be instructed in an email automatically sent to your supervisor by the system immediately after your application materials pass the preliminary review by the institute/college he or she is affiliated with.</w:t>
      </w:r>
    </w:p>
    <w:p w:rsidR="00277328" w:rsidRPr="003F6836" w:rsidRDefault="00277328" w:rsidP="003F6836">
      <w:pPr>
        <w:spacing w:line="360" w:lineRule="auto"/>
        <w:rPr>
          <w:rFonts w:cstheme="minorHAnsi"/>
          <w:sz w:val="24"/>
          <w:szCs w:val="24"/>
        </w:rPr>
      </w:pPr>
    </w:p>
    <w:p w:rsidR="00B02161" w:rsidRPr="00082722" w:rsidRDefault="00B02161" w:rsidP="00082722">
      <w:pPr>
        <w:spacing w:line="360" w:lineRule="auto"/>
        <w:rPr>
          <w:rFonts w:cstheme="minorHAnsi"/>
          <w:b/>
          <w:bCs/>
          <w:sz w:val="24"/>
          <w:szCs w:val="24"/>
          <w:lang w:val="en-AU"/>
        </w:rPr>
      </w:pPr>
      <w:r w:rsidRPr="00082722">
        <w:rPr>
          <w:rFonts w:cstheme="minorHAnsi"/>
          <w:b/>
          <w:bCs/>
          <w:sz w:val="24"/>
          <w:szCs w:val="24"/>
          <w:lang w:val="en-AU"/>
        </w:rPr>
        <w:t>Please note:</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 xml:space="preserve">a. All uploaded documents should be in Chinese or in English; otherwise notarial translations in Chinese or English are required. Once translated, the original documents and their notarial translations are required to submit together to the </w:t>
      </w:r>
      <w:r w:rsidRPr="00082722">
        <w:rPr>
          <w:rFonts w:cstheme="minorHAnsi"/>
          <w:bCs/>
          <w:sz w:val="24"/>
          <w:szCs w:val="24"/>
          <w:lang w:val="en-AU"/>
        </w:rPr>
        <w:lastRenderedPageBreak/>
        <w:t>application system. Please use a scanner to prepare all the required documents in colour. Images captured by mobile phone or camera are not acceptable. Copies are also not acceptable.</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b. The university has the right to request applicants to provide the original or notarial hardcopies of their application documents for further qualification checks if the uploaded documents are insufficient. Applicants shall guarantee all the information and application documents submitted in this application are authentic and accurate, otherwise they will be disqualified from admission.</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c. Application with incomplete documents, lack of some required documents or wrong personal information will not be processed.</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d. The applicant cannot apply to more than one institute/school and supervisor.</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e. Please choose major, host supervisor and host institute cautiously before submission. After enrolment at UCAS, applications for the change of these items are seldom considered.</w:t>
      </w:r>
    </w:p>
    <w:p w:rsidR="00B02161" w:rsidRPr="00082722" w:rsidRDefault="00B02161" w:rsidP="00082722">
      <w:pPr>
        <w:spacing w:line="360" w:lineRule="auto"/>
        <w:ind w:firstLineChars="200" w:firstLine="480"/>
        <w:rPr>
          <w:rFonts w:cstheme="minorHAnsi"/>
          <w:bCs/>
          <w:sz w:val="24"/>
          <w:szCs w:val="24"/>
          <w:lang w:val="en-AU"/>
        </w:rPr>
      </w:pPr>
      <w:r w:rsidRPr="00082722">
        <w:rPr>
          <w:rFonts w:cstheme="minorHAnsi"/>
          <w:bCs/>
          <w:sz w:val="24"/>
          <w:szCs w:val="24"/>
          <w:lang w:val="en-AU"/>
        </w:rPr>
        <w:t>f. Please DO NOT send any hardcopy of application materials directly to the International Students Office of UCAS. None of the application documents will be returned.</w:t>
      </w:r>
    </w:p>
    <w:p w:rsidR="00B02161" w:rsidRDefault="00B02161" w:rsidP="00082722">
      <w:pPr>
        <w:spacing w:line="360" w:lineRule="auto"/>
        <w:ind w:firstLineChars="200" w:firstLine="480"/>
        <w:rPr>
          <w:rFonts w:cstheme="minorHAnsi"/>
          <w:sz w:val="24"/>
          <w:szCs w:val="24"/>
        </w:rPr>
      </w:pPr>
      <w:r w:rsidRPr="00082722">
        <w:rPr>
          <w:rFonts w:cstheme="minorHAnsi"/>
          <w:sz w:val="24"/>
          <w:szCs w:val="24"/>
        </w:rPr>
        <w:t xml:space="preserve">g. </w:t>
      </w:r>
      <w:r w:rsidR="003F6836" w:rsidRPr="003F6836">
        <w:rPr>
          <w:rFonts w:cstheme="minorHAnsi"/>
          <w:sz w:val="24"/>
          <w:szCs w:val="24"/>
        </w:rPr>
        <w:t>The Chinese Government Scholarship, ANSO Scholarship for Young Talents and UCAS Scholarship for International Students do not request for application processing fee.</w:t>
      </w:r>
    </w:p>
    <w:p w:rsidR="003F6836" w:rsidRPr="003F6836" w:rsidRDefault="003F6836" w:rsidP="00082722">
      <w:pPr>
        <w:spacing w:line="360" w:lineRule="auto"/>
        <w:ind w:firstLineChars="200" w:firstLine="480"/>
        <w:rPr>
          <w:rFonts w:cstheme="minorHAnsi"/>
          <w:bCs/>
          <w:sz w:val="24"/>
          <w:szCs w:val="24"/>
        </w:rPr>
      </w:pPr>
      <w:r>
        <w:rPr>
          <w:sz w:val="24"/>
          <w:szCs w:val="24"/>
        </w:rPr>
        <w:t>h. Processing fee is non-refundable in any case.</w:t>
      </w:r>
    </w:p>
    <w:p w:rsidR="00B02161" w:rsidRPr="00082722" w:rsidRDefault="003F6836" w:rsidP="00082722">
      <w:pPr>
        <w:spacing w:line="360" w:lineRule="auto"/>
        <w:ind w:firstLineChars="200" w:firstLine="480"/>
        <w:rPr>
          <w:rFonts w:cstheme="minorHAnsi"/>
          <w:b/>
          <w:sz w:val="24"/>
          <w:szCs w:val="24"/>
        </w:rPr>
      </w:pPr>
      <w:r>
        <w:rPr>
          <w:rFonts w:cstheme="minorHAnsi"/>
          <w:bCs/>
          <w:sz w:val="24"/>
          <w:szCs w:val="24"/>
        </w:rPr>
        <w:t>i</w:t>
      </w:r>
      <w:r w:rsidR="00B02161" w:rsidRPr="00082722">
        <w:rPr>
          <w:rFonts w:cstheme="minorHAnsi"/>
          <w:bCs/>
          <w:sz w:val="24"/>
          <w:szCs w:val="24"/>
        </w:rPr>
        <w:t xml:space="preserve">. Please prepare your application carefully. After submission, none will be returned to you for modifications. </w:t>
      </w:r>
    </w:p>
    <w:p w:rsidR="009A6B08" w:rsidRPr="00082722" w:rsidRDefault="009A6B08" w:rsidP="00082722">
      <w:pPr>
        <w:pStyle w:val="a4"/>
        <w:spacing w:line="360" w:lineRule="auto"/>
        <w:jc w:val="both"/>
        <w:rPr>
          <w:rFonts w:cstheme="minorHAnsi"/>
          <w:bCs/>
          <w:color w:val="FF0000"/>
          <w:sz w:val="24"/>
          <w:szCs w:val="24"/>
        </w:rPr>
      </w:pPr>
    </w:p>
    <w:p w:rsidR="009A6B08" w:rsidRPr="00082722" w:rsidRDefault="00A37805" w:rsidP="00082722">
      <w:pPr>
        <w:spacing w:line="360" w:lineRule="auto"/>
        <w:rPr>
          <w:rFonts w:cstheme="minorHAnsi"/>
          <w:b/>
          <w:sz w:val="24"/>
          <w:szCs w:val="24"/>
        </w:rPr>
      </w:pPr>
      <w:r w:rsidRPr="00082722">
        <w:rPr>
          <w:rFonts w:cstheme="minorHAnsi"/>
          <w:b/>
          <w:sz w:val="24"/>
          <w:szCs w:val="24"/>
        </w:rPr>
        <w:t>Application Deadline</w:t>
      </w:r>
    </w:p>
    <w:p w:rsidR="009A6B08" w:rsidRPr="00082722" w:rsidRDefault="00A37805" w:rsidP="00082722">
      <w:pPr>
        <w:spacing w:line="360" w:lineRule="auto"/>
        <w:rPr>
          <w:rFonts w:cstheme="minorHAnsi"/>
          <w:sz w:val="24"/>
          <w:szCs w:val="24"/>
        </w:rPr>
      </w:pPr>
      <w:r w:rsidRPr="00082722">
        <w:rPr>
          <w:rFonts w:cstheme="minorHAnsi"/>
          <w:sz w:val="24"/>
          <w:szCs w:val="24"/>
        </w:rPr>
        <w:t>March 31, 20</w:t>
      </w:r>
      <w:r w:rsidR="003F6836">
        <w:rPr>
          <w:rFonts w:cstheme="minorHAnsi"/>
          <w:sz w:val="24"/>
          <w:szCs w:val="24"/>
        </w:rPr>
        <w:t>20</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cstheme="minorHAnsi"/>
          <w:sz w:val="24"/>
          <w:szCs w:val="24"/>
        </w:rPr>
      </w:pPr>
      <w:r w:rsidRPr="00082722">
        <w:rPr>
          <w:rFonts w:cstheme="minorHAnsi"/>
          <w:b/>
          <w:sz w:val="24"/>
          <w:szCs w:val="24"/>
        </w:rPr>
        <w:t>Notification of Decision and Visa Application</w:t>
      </w:r>
    </w:p>
    <w:p w:rsidR="009A6B08" w:rsidRPr="00082722" w:rsidRDefault="00A37805" w:rsidP="00082722">
      <w:pPr>
        <w:spacing w:line="360" w:lineRule="auto"/>
        <w:rPr>
          <w:rFonts w:cstheme="minorHAnsi"/>
          <w:sz w:val="24"/>
          <w:szCs w:val="24"/>
        </w:rPr>
      </w:pPr>
      <w:r w:rsidRPr="00082722">
        <w:rPr>
          <w:rFonts w:cstheme="minorHAnsi"/>
          <w:sz w:val="24"/>
          <w:szCs w:val="24"/>
        </w:rPr>
        <w:t xml:space="preserve">The admission decisions will be made normally in May to June. The offers of admissions, award letters and other documents will be conveyed afterwards. </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cstheme="minorHAnsi"/>
          <w:sz w:val="24"/>
          <w:szCs w:val="24"/>
        </w:rPr>
      </w:pPr>
      <w:r w:rsidRPr="00082722">
        <w:rPr>
          <w:rFonts w:cstheme="minorHAnsi"/>
          <w:sz w:val="24"/>
          <w:szCs w:val="24"/>
        </w:rPr>
        <w:t>Awardees shall take the following documents to the Embassy or Consulate of the People's Republic of China, and apply for a student visa (X1/X2 visa):</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sz w:val="24"/>
          <w:szCs w:val="24"/>
        </w:rPr>
        <w:t>Personal passports as used for application</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bCs/>
          <w:sz w:val="24"/>
          <w:szCs w:val="24"/>
        </w:rPr>
        <w:t>Admission Notice</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bCs/>
          <w:sz w:val="24"/>
          <w:szCs w:val="24"/>
        </w:rPr>
        <w:t>Visa Application Form (JW202)</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bCs/>
          <w:sz w:val="24"/>
          <w:szCs w:val="24"/>
        </w:rPr>
        <w:t>Physical Examination Record for Foreigners</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bCs/>
          <w:sz w:val="24"/>
          <w:szCs w:val="24"/>
        </w:rPr>
        <w:t>Other original reports from the physical examination</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cstheme="minorHAnsi"/>
          <w:sz w:val="24"/>
          <w:szCs w:val="24"/>
        </w:rPr>
      </w:pPr>
      <w:r w:rsidRPr="00082722">
        <w:rPr>
          <w:rFonts w:cstheme="minorHAnsi"/>
          <w:sz w:val="24"/>
          <w:szCs w:val="24"/>
        </w:rPr>
        <w:t>Please keep safe of the original Admission Notice and Visa Application Form (JW202). They are essential in the application for the Permanent Residence Permit upon registration. Please do not apply for visa waiver or other types of visa.</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cstheme="minorHAnsi"/>
          <w:b/>
          <w:sz w:val="24"/>
          <w:szCs w:val="24"/>
        </w:rPr>
      </w:pPr>
      <w:r w:rsidRPr="00082722">
        <w:rPr>
          <w:rFonts w:cstheme="minorHAnsi"/>
          <w:b/>
          <w:sz w:val="24"/>
          <w:szCs w:val="24"/>
        </w:rPr>
        <w:t>Additional Information</w:t>
      </w:r>
    </w:p>
    <w:p w:rsidR="009A6B08" w:rsidRPr="00082722" w:rsidRDefault="00A37805" w:rsidP="00082722">
      <w:pPr>
        <w:pStyle w:val="a4"/>
        <w:numPr>
          <w:ilvl w:val="0"/>
          <w:numId w:val="3"/>
        </w:numPr>
        <w:spacing w:line="360" w:lineRule="auto"/>
        <w:rPr>
          <w:rFonts w:cstheme="minorHAnsi"/>
          <w:sz w:val="24"/>
          <w:szCs w:val="24"/>
        </w:rPr>
      </w:pPr>
      <w:r w:rsidRPr="00082722">
        <w:rPr>
          <w:rFonts w:cstheme="minorHAnsi"/>
          <w:sz w:val="24"/>
          <w:szCs w:val="24"/>
        </w:rPr>
        <w:t>Awardees must register at the time and place indicated in the Admission Notice. Otherwise, they should apply for extension of their registration.</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bCs/>
          <w:sz w:val="24"/>
          <w:szCs w:val="24"/>
        </w:rPr>
        <w:t>Awardees must show the original copies of Bachelor’s degree certificate and transcript to International Students Office.</w:t>
      </w:r>
    </w:p>
    <w:p w:rsidR="009A6B08" w:rsidRPr="00082722" w:rsidRDefault="00A37805" w:rsidP="00082722">
      <w:pPr>
        <w:pStyle w:val="a4"/>
        <w:numPr>
          <w:ilvl w:val="0"/>
          <w:numId w:val="3"/>
        </w:numPr>
        <w:spacing w:line="360" w:lineRule="auto"/>
        <w:jc w:val="both"/>
        <w:rPr>
          <w:rFonts w:cstheme="minorHAnsi"/>
          <w:bCs/>
          <w:sz w:val="24"/>
          <w:szCs w:val="24"/>
        </w:rPr>
      </w:pPr>
      <w:r w:rsidRPr="00082722">
        <w:rPr>
          <w:rFonts w:cstheme="minorHAnsi"/>
          <w:sz w:val="24"/>
          <w:szCs w:val="24"/>
        </w:rPr>
        <w:t xml:space="preserve">The </w:t>
      </w:r>
      <w:r w:rsidRPr="00082722">
        <w:rPr>
          <w:rFonts w:cstheme="minorHAnsi"/>
          <w:bCs/>
          <w:sz w:val="24"/>
          <w:szCs w:val="24"/>
        </w:rPr>
        <w:t>duration of the scholarship stated explicitly in the Admission Notice.</w:t>
      </w:r>
    </w:p>
    <w:p w:rsidR="009A6B08" w:rsidRPr="00082722" w:rsidRDefault="00A37805" w:rsidP="00082722">
      <w:pPr>
        <w:numPr>
          <w:ilvl w:val="0"/>
          <w:numId w:val="3"/>
        </w:numPr>
        <w:spacing w:line="360" w:lineRule="auto"/>
        <w:rPr>
          <w:rFonts w:cstheme="minorHAnsi"/>
          <w:sz w:val="24"/>
          <w:szCs w:val="24"/>
        </w:rPr>
      </w:pPr>
      <w:r w:rsidRPr="00082722">
        <w:rPr>
          <w:rFonts w:cstheme="minorHAnsi"/>
          <w:sz w:val="24"/>
          <w:szCs w:val="24"/>
        </w:rPr>
        <w:t xml:space="preserve">The </w:t>
      </w:r>
      <w:r w:rsidRPr="00082722">
        <w:rPr>
          <w:rFonts w:cstheme="minorHAnsi"/>
          <w:bCs/>
          <w:sz w:val="24"/>
          <w:szCs w:val="24"/>
        </w:rPr>
        <w:t xml:space="preserve">scholarship </w:t>
      </w:r>
      <w:r w:rsidRPr="00082722">
        <w:rPr>
          <w:rFonts w:cstheme="minorHAnsi"/>
          <w:sz w:val="24"/>
          <w:szCs w:val="24"/>
        </w:rPr>
        <w:t>can be retained for no longer than 2 months since the deadline of the registration.</w:t>
      </w:r>
    </w:p>
    <w:p w:rsidR="009A6B08" w:rsidRPr="00082722" w:rsidRDefault="00A37805" w:rsidP="00082722">
      <w:pPr>
        <w:numPr>
          <w:ilvl w:val="0"/>
          <w:numId w:val="3"/>
        </w:numPr>
        <w:spacing w:line="360" w:lineRule="auto"/>
        <w:rPr>
          <w:rFonts w:cstheme="minorHAnsi"/>
          <w:sz w:val="24"/>
          <w:szCs w:val="24"/>
        </w:rPr>
      </w:pPr>
      <w:r w:rsidRPr="00082722">
        <w:rPr>
          <w:rFonts w:cstheme="minorHAnsi"/>
          <w:sz w:val="24"/>
          <w:szCs w:val="24"/>
        </w:rPr>
        <w:t>Awardees receive monthly stipend from UCAS since the registration day. Those who register before the 15</w:t>
      </w:r>
      <w:r w:rsidRPr="00082722">
        <w:rPr>
          <w:rFonts w:cstheme="minorHAnsi"/>
          <w:sz w:val="24"/>
          <w:szCs w:val="24"/>
          <w:vertAlign w:val="superscript"/>
        </w:rPr>
        <w:t>th</w:t>
      </w:r>
      <w:r w:rsidRPr="00082722">
        <w:rPr>
          <w:rFonts w:cstheme="minorHAnsi"/>
          <w:sz w:val="24"/>
          <w:szCs w:val="24"/>
        </w:rPr>
        <w:t xml:space="preserve"> of a given month (including 15</w:t>
      </w:r>
      <w:r w:rsidRPr="00082722">
        <w:rPr>
          <w:rFonts w:cstheme="minorHAnsi"/>
          <w:sz w:val="24"/>
          <w:szCs w:val="24"/>
          <w:vertAlign w:val="superscript"/>
        </w:rPr>
        <w:t>th</w:t>
      </w:r>
      <w:r w:rsidRPr="00082722">
        <w:rPr>
          <w:rFonts w:cstheme="minorHAnsi"/>
          <w:sz w:val="24"/>
          <w:szCs w:val="24"/>
        </w:rPr>
        <w:t>) receive a full-month stipend, while those register after the 15</w:t>
      </w:r>
      <w:r w:rsidRPr="00082722">
        <w:rPr>
          <w:rFonts w:cstheme="minorHAnsi"/>
          <w:sz w:val="24"/>
          <w:szCs w:val="24"/>
          <w:vertAlign w:val="superscript"/>
        </w:rPr>
        <w:t>th</w:t>
      </w:r>
      <w:r w:rsidRPr="00082722">
        <w:rPr>
          <w:rFonts w:cstheme="minorHAnsi"/>
          <w:sz w:val="24"/>
          <w:szCs w:val="24"/>
        </w:rPr>
        <w:t xml:space="preserve"> of a given month receive a half-month stipend.</w:t>
      </w:r>
    </w:p>
    <w:p w:rsidR="009A6B08" w:rsidRPr="00082722" w:rsidRDefault="00A37805" w:rsidP="00082722">
      <w:pPr>
        <w:numPr>
          <w:ilvl w:val="0"/>
          <w:numId w:val="3"/>
        </w:numPr>
        <w:spacing w:line="360" w:lineRule="auto"/>
        <w:rPr>
          <w:rFonts w:cstheme="minorHAnsi"/>
          <w:sz w:val="24"/>
          <w:szCs w:val="24"/>
        </w:rPr>
      </w:pPr>
      <w:r w:rsidRPr="00082722">
        <w:rPr>
          <w:rFonts w:cstheme="minorHAnsi"/>
          <w:sz w:val="24"/>
          <w:szCs w:val="24"/>
        </w:rPr>
        <w:t>Registered awardees must abide by relevant rules and regulations of the universities</w:t>
      </w:r>
      <w:r w:rsidRPr="00082722">
        <w:rPr>
          <w:rFonts w:cstheme="minorHAnsi"/>
          <w:i/>
          <w:sz w:val="24"/>
          <w:szCs w:val="24"/>
        </w:rPr>
        <w:t xml:space="preserve">, </w:t>
      </w:r>
      <w:r w:rsidRPr="00082722">
        <w:rPr>
          <w:rFonts w:cstheme="minorHAnsi"/>
          <w:sz w:val="24"/>
          <w:szCs w:val="24"/>
        </w:rPr>
        <w:t>and attend reviews and examinations, such as the qualifying tests on time. Awardees who fail review or examination will be deprived of their scholarship or their scholarship will be suspended.</w:t>
      </w:r>
    </w:p>
    <w:p w:rsidR="009A6B08" w:rsidRPr="00082722" w:rsidRDefault="00A37805" w:rsidP="00082722">
      <w:pPr>
        <w:numPr>
          <w:ilvl w:val="0"/>
          <w:numId w:val="3"/>
        </w:numPr>
        <w:spacing w:line="360" w:lineRule="auto"/>
        <w:rPr>
          <w:rFonts w:cstheme="minorHAnsi"/>
          <w:sz w:val="24"/>
          <w:szCs w:val="24"/>
        </w:rPr>
      </w:pPr>
      <w:r w:rsidRPr="00082722">
        <w:rPr>
          <w:rFonts w:cstheme="minorHAnsi"/>
          <w:sz w:val="24"/>
          <w:szCs w:val="24"/>
        </w:rPr>
        <w:t xml:space="preserve">Any work produced and published by the awardees during the funding period of </w:t>
      </w:r>
      <w:r w:rsidRPr="00082722">
        <w:rPr>
          <w:rFonts w:cstheme="minorHAnsi"/>
          <w:sz w:val="24"/>
          <w:szCs w:val="24"/>
        </w:rPr>
        <w:lastRenderedPageBreak/>
        <w:t xml:space="preserve">the scholarship must be credited to the institute/school and the university where the awardees are enrolled. Awardees are also required to acknowledge “Sponsored by </w:t>
      </w:r>
      <w:r w:rsidRPr="00082722">
        <w:rPr>
          <w:rFonts w:eastAsia="宋体" w:cstheme="minorHAnsi"/>
          <w:sz w:val="24"/>
          <w:szCs w:val="24"/>
        </w:rPr>
        <w:t>UCAS Scholarship for International Students</w:t>
      </w:r>
      <w:r w:rsidRPr="00082722">
        <w:rPr>
          <w:rFonts w:cstheme="minorHAnsi"/>
          <w:sz w:val="24"/>
          <w:szCs w:val="24"/>
        </w:rPr>
        <w:t xml:space="preserve"> in written dedication.</w:t>
      </w:r>
    </w:p>
    <w:p w:rsidR="009A6B08" w:rsidRPr="00082722" w:rsidRDefault="009A6B08" w:rsidP="00082722">
      <w:pPr>
        <w:spacing w:line="360" w:lineRule="auto"/>
        <w:rPr>
          <w:rFonts w:cstheme="minorHAnsi"/>
          <w:sz w:val="24"/>
          <w:szCs w:val="24"/>
        </w:rPr>
      </w:pPr>
    </w:p>
    <w:p w:rsidR="009A6B08" w:rsidRPr="00082722" w:rsidRDefault="00A37805" w:rsidP="00082722">
      <w:pPr>
        <w:spacing w:line="360" w:lineRule="auto"/>
        <w:rPr>
          <w:rFonts w:cstheme="minorHAnsi"/>
          <w:b/>
          <w:sz w:val="24"/>
          <w:szCs w:val="24"/>
        </w:rPr>
      </w:pPr>
      <w:r w:rsidRPr="00082722">
        <w:rPr>
          <w:rFonts w:cstheme="minorHAnsi"/>
          <w:b/>
          <w:sz w:val="24"/>
          <w:szCs w:val="24"/>
        </w:rPr>
        <w:t>Contact Information</w:t>
      </w:r>
    </w:p>
    <w:p w:rsidR="009A6B08" w:rsidRPr="00082722" w:rsidRDefault="00A37805" w:rsidP="00082722">
      <w:pPr>
        <w:spacing w:line="360" w:lineRule="auto"/>
        <w:rPr>
          <w:rFonts w:cstheme="minorHAnsi"/>
          <w:sz w:val="24"/>
          <w:szCs w:val="24"/>
        </w:rPr>
      </w:pPr>
      <w:r w:rsidRPr="00082722">
        <w:rPr>
          <w:rFonts w:cstheme="minorHAnsi"/>
          <w:sz w:val="24"/>
          <w:szCs w:val="24"/>
        </w:rPr>
        <w:t>International Students Office</w:t>
      </w:r>
    </w:p>
    <w:p w:rsidR="009A6B08" w:rsidRPr="00082722" w:rsidRDefault="00A37805" w:rsidP="00082722">
      <w:pPr>
        <w:spacing w:line="360" w:lineRule="auto"/>
        <w:rPr>
          <w:rFonts w:cstheme="minorHAnsi"/>
          <w:sz w:val="24"/>
          <w:szCs w:val="24"/>
        </w:rPr>
      </w:pPr>
      <w:r w:rsidRPr="00082722">
        <w:rPr>
          <w:rFonts w:cstheme="minorHAnsi"/>
          <w:sz w:val="24"/>
          <w:szCs w:val="24"/>
        </w:rPr>
        <w:t>University of Chinese Academy of Sciences</w:t>
      </w:r>
    </w:p>
    <w:p w:rsidR="009A6B08" w:rsidRPr="00082722" w:rsidRDefault="00A37805" w:rsidP="00082722">
      <w:pPr>
        <w:spacing w:line="360" w:lineRule="auto"/>
        <w:rPr>
          <w:rFonts w:cstheme="minorHAnsi"/>
          <w:sz w:val="24"/>
          <w:szCs w:val="24"/>
        </w:rPr>
      </w:pPr>
      <w:r w:rsidRPr="00082722">
        <w:rPr>
          <w:rFonts w:cstheme="minorHAnsi"/>
          <w:sz w:val="24"/>
          <w:szCs w:val="24"/>
        </w:rPr>
        <w:t>No.80 Zhongguancun East Road, Haidian District, Beijing, 100190, China</w:t>
      </w:r>
    </w:p>
    <w:p w:rsidR="009A6B08" w:rsidRPr="00082722" w:rsidRDefault="00A37805" w:rsidP="00082722">
      <w:pPr>
        <w:spacing w:line="360" w:lineRule="auto"/>
        <w:rPr>
          <w:rFonts w:cstheme="minorHAnsi"/>
          <w:sz w:val="24"/>
          <w:szCs w:val="24"/>
        </w:rPr>
      </w:pPr>
      <w:r w:rsidRPr="00082722">
        <w:rPr>
          <w:rFonts w:cstheme="minorHAnsi"/>
          <w:sz w:val="24"/>
          <w:szCs w:val="24"/>
        </w:rPr>
        <w:t>Coordinator: Ms. HU Menglin</w:t>
      </w:r>
    </w:p>
    <w:p w:rsidR="009A6B08" w:rsidRPr="00082722" w:rsidRDefault="00A37805" w:rsidP="00082722">
      <w:pPr>
        <w:spacing w:line="360" w:lineRule="auto"/>
        <w:rPr>
          <w:rFonts w:cstheme="minorHAnsi"/>
          <w:sz w:val="24"/>
          <w:szCs w:val="24"/>
        </w:rPr>
      </w:pPr>
      <w:r w:rsidRPr="00082722">
        <w:rPr>
          <w:rFonts w:cstheme="minorHAnsi"/>
          <w:sz w:val="24"/>
          <w:szCs w:val="24"/>
        </w:rPr>
        <w:t xml:space="preserve">Email: </w:t>
      </w:r>
      <w:hyperlink r:id="rId15" w:history="1">
        <w:r w:rsidRPr="00082722">
          <w:rPr>
            <w:rStyle w:val="ae"/>
            <w:rFonts w:cstheme="minorHAnsi"/>
            <w:sz w:val="24"/>
            <w:szCs w:val="24"/>
          </w:rPr>
          <w:t>iso@ucas.ac.cn</w:t>
        </w:r>
      </w:hyperlink>
    </w:p>
    <w:p w:rsidR="009A6B08" w:rsidRPr="00082722" w:rsidRDefault="00A37805" w:rsidP="00082722">
      <w:pPr>
        <w:spacing w:line="360" w:lineRule="auto"/>
        <w:rPr>
          <w:rFonts w:cstheme="minorHAnsi"/>
          <w:sz w:val="24"/>
          <w:szCs w:val="24"/>
        </w:rPr>
      </w:pPr>
      <w:r w:rsidRPr="00082722">
        <w:rPr>
          <w:rFonts w:cstheme="minorHAnsi"/>
          <w:sz w:val="24"/>
          <w:szCs w:val="24"/>
        </w:rPr>
        <w:t>Tel/Fax: +86-10-82672900</w:t>
      </w:r>
    </w:p>
    <w:p w:rsidR="009A6B08" w:rsidRPr="00082722" w:rsidRDefault="00A37805" w:rsidP="00082722">
      <w:pPr>
        <w:spacing w:line="360" w:lineRule="auto"/>
        <w:rPr>
          <w:rFonts w:cstheme="minorHAnsi"/>
          <w:sz w:val="24"/>
          <w:szCs w:val="24"/>
        </w:rPr>
      </w:pPr>
      <w:r w:rsidRPr="00082722">
        <w:rPr>
          <w:rFonts w:cstheme="minorHAnsi"/>
          <w:sz w:val="24"/>
          <w:szCs w:val="24"/>
        </w:rPr>
        <w:t xml:space="preserve">Website: </w:t>
      </w:r>
      <w:hyperlink r:id="rId16" w:history="1">
        <w:r w:rsidRPr="00082722">
          <w:rPr>
            <w:rStyle w:val="ae"/>
            <w:rFonts w:cstheme="minorHAnsi"/>
            <w:sz w:val="24"/>
            <w:szCs w:val="24"/>
          </w:rPr>
          <w:t>http://english.ucas.ac.cn/</w:t>
        </w:r>
      </w:hyperlink>
    </w:p>
    <w:p w:rsidR="009A6B08" w:rsidRPr="00082722" w:rsidRDefault="009A6B08" w:rsidP="00082722">
      <w:pPr>
        <w:spacing w:line="360" w:lineRule="auto"/>
        <w:rPr>
          <w:rFonts w:eastAsia="宋体" w:cstheme="minorHAnsi"/>
          <w:sz w:val="24"/>
          <w:szCs w:val="24"/>
        </w:rPr>
      </w:pPr>
    </w:p>
    <w:p w:rsidR="009A6B08" w:rsidRPr="00082722" w:rsidRDefault="009A6B08" w:rsidP="00082722">
      <w:pPr>
        <w:spacing w:line="360" w:lineRule="auto"/>
        <w:rPr>
          <w:rFonts w:eastAsia="宋体" w:cstheme="minorHAnsi"/>
          <w:sz w:val="24"/>
          <w:szCs w:val="24"/>
        </w:rPr>
      </w:pPr>
    </w:p>
    <w:p w:rsidR="009A6B08" w:rsidRPr="00082722" w:rsidRDefault="009A6B08" w:rsidP="00082722">
      <w:pPr>
        <w:spacing w:line="360" w:lineRule="auto"/>
        <w:rPr>
          <w:rFonts w:eastAsia="宋体" w:cstheme="minorHAnsi"/>
          <w:sz w:val="24"/>
          <w:szCs w:val="24"/>
        </w:rPr>
      </w:pPr>
    </w:p>
    <w:sectPr w:rsidR="009A6B08" w:rsidRPr="00082722">
      <w:pgSz w:w="11906" w:h="16838"/>
      <w:pgMar w:top="1440" w:right="1800" w:bottom="1134"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D31" w:rsidRDefault="00423D31" w:rsidP="004F3C22">
      <w:r>
        <w:separator/>
      </w:r>
    </w:p>
  </w:endnote>
  <w:endnote w:type="continuationSeparator" w:id="0">
    <w:p w:rsidR="00423D31" w:rsidRDefault="00423D31" w:rsidP="004F3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D31" w:rsidRDefault="00423D31" w:rsidP="004F3C22">
      <w:r>
        <w:separator/>
      </w:r>
    </w:p>
  </w:footnote>
  <w:footnote w:type="continuationSeparator" w:id="0">
    <w:p w:rsidR="00423D31" w:rsidRDefault="00423D31" w:rsidP="004F3C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A87EB9"/>
    <w:multiLevelType w:val="multilevel"/>
    <w:tmpl w:val="36A87EB9"/>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15:restartNumberingAfterBreak="0">
    <w:nsid w:val="3D7029B7"/>
    <w:multiLevelType w:val="multilevel"/>
    <w:tmpl w:val="3D7029B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2" w15:restartNumberingAfterBreak="0">
    <w:nsid w:val="47E90257"/>
    <w:multiLevelType w:val="multilevel"/>
    <w:tmpl w:val="47E90257"/>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8DF22CF"/>
    <w:multiLevelType w:val="multilevel"/>
    <w:tmpl w:val="58DF22CF"/>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仿宋_GB2312" w:hAnsi="仿宋_GB2312" w:hint="default"/>
      </w:rPr>
    </w:lvl>
    <w:lvl w:ilvl="2">
      <w:start w:val="1"/>
      <w:numFmt w:val="bullet"/>
      <w:lvlText w:val=""/>
      <w:lvlJc w:val="left"/>
      <w:pPr>
        <w:ind w:left="1260" w:hanging="420"/>
      </w:pPr>
      <w:rPr>
        <w:rFonts w:ascii="仿宋_GB2312" w:hAnsi="仿宋_GB2312" w:hint="default"/>
      </w:rPr>
    </w:lvl>
    <w:lvl w:ilvl="3">
      <w:start w:val="1"/>
      <w:numFmt w:val="bullet"/>
      <w:lvlText w:val=""/>
      <w:lvlJc w:val="left"/>
      <w:pPr>
        <w:ind w:left="1680" w:hanging="420"/>
      </w:pPr>
      <w:rPr>
        <w:rFonts w:ascii="仿宋_GB2312" w:hAnsi="仿宋_GB2312" w:hint="default"/>
      </w:rPr>
    </w:lvl>
    <w:lvl w:ilvl="4">
      <w:start w:val="1"/>
      <w:numFmt w:val="bullet"/>
      <w:lvlText w:val=""/>
      <w:lvlJc w:val="left"/>
      <w:pPr>
        <w:ind w:left="2100" w:hanging="420"/>
      </w:pPr>
      <w:rPr>
        <w:rFonts w:ascii="仿宋_GB2312" w:hAnsi="仿宋_GB2312" w:hint="default"/>
      </w:rPr>
    </w:lvl>
    <w:lvl w:ilvl="5">
      <w:start w:val="1"/>
      <w:numFmt w:val="bullet"/>
      <w:lvlText w:val=""/>
      <w:lvlJc w:val="left"/>
      <w:pPr>
        <w:ind w:left="2520" w:hanging="420"/>
      </w:pPr>
      <w:rPr>
        <w:rFonts w:ascii="仿宋_GB2312" w:hAnsi="仿宋_GB2312" w:hint="default"/>
      </w:rPr>
    </w:lvl>
    <w:lvl w:ilvl="6">
      <w:start w:val="1"/>
      <w:numFmt w:val="bullet"/>
      <w:lvlText w:val=""/>
      <w:lvlJc w:val="left"/>
      <w:pPr>
        <w:ind w:left="2940" w:hanging="420"/>
      </w:pPr>
      <w:rPr>
        <w:rFonts w:ascii="仿宋_GB2312" w:hAnsi="仿宋_GB2312" w:hint="default"/>
      </w:rPr>
    </w:lvl>
    <w:lvl w:ilvl="7">
      <w:start w:val="1"/>
      <w:numFmt w:val="bullet"/>
      <w:lvlText w:val=""/>
      <w:lvlJc w:val="left"/>
      <w:pPr>
        <w:ind w:left="3360" w:hanging="420"/>
      </w:pPr>
      <w:rPr>
        <w:rFonts w:ascii="仿宋_GB2312" w:hAnsi="仿宋_GB2312" w:hint="default"/>
      </w:rPr>
    </w:lvl>
    <w:lvl w:ilvl="8">
      <w:start w:val="1"/>
      <w:numFmt w:val="bullet"/>
      <w:lvlText w:val=""/>
      <w:lvlJc w:val="left"/>
      <w:pPr>
        <w:ind w:left="3780" w:hanging="420"/>
      </w:pPr>
      <w:rPr>
        <w:rFonts w:ascii="仿宋_GB2312" w:hAnsi="仿宋_GB2312" w:hint="default"/>
      </w:rPr>
    </w:lvl>
  </w:abstractNum>
  <w:abstractNum w:abstractNumId="4" w15:restartNumberingAfterBreak="0">
    <w:nsid w:val="5A211030"/>
    <w:multiLevelType w:val="multilevel"/>
    <w:tmpl w:val="5A211030"/>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5EE546B6"/>
    <w:multiLevelType w:val="multilevel"/>
    <w:tmpl w:val="5EE546B6"/>
    <w:lvl w:ilvl="0">
      <w:start w:val="1"/>
      <w:numFmt w:val="lowerLetter"/>
      <w:lvlText w:val="%1)"/>
      <w:lvlJc w:val="left"/>
      <w:pPr>
        <w:ind w:left="960" w:hanging="480"/>
      </w:pPr>
    </w:lvl>
    <w:lvl w:ilvl="1">
      <w:start w:val="1"/>
      <w:numFmt w:val="lowerLetter"/>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lowerLetter"/>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lowerLetter"/>
      <w:lvlText w:val="%8)"/>
      <w:lvlJc w:val="left"/>
      <w:pPr>
        <w:ind w:left="4320" w:hanging="480"/>
      </w:pPr>
    </w:lvl>
    <w:lvl w:ilvl="8">
      <w:start w:val="1"/>
      <w:numFmt w:val="lowerRoman"/>
      <w:lvlText w:val="%9."/>
      <w:lvlJc w:val="right"/>
      <w:pPr>
        <w:ind w:left="4800" w:hanging="480"/>
      </w:pPr>
    </w:lvl>
  </w:abstractNum>
  <w:abstractNum w:abstractNumId="6" w15:restartNumberingAfterBreak="0">
    <w:nsid w:val="62437E30"/>
    <w:multiLevelType w:val="multilevel"/>
    <w:tmpl w:val="62437E30"/>
    <w:lvl w:ilvl="0">
      <w:start w:val="1"/>
      <w:numFmt w:val="lowerLetter"/>
      <w:lvlText w:val="%1)"/>
      <w:lvlJc w:val="left"/>
      <w:pPr>
        <w:ind w:left="480" w:hanging="480"/>
      </w:p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num w:numId="1">
    <w:abstractNumId w:val="4"/>
  </w:num>
  <w:num w:numId="2">
    <w:abstractNumId w:val="2"/>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253D"/>
    <w:rsid w:val="000001C2"/>
    <w:rsid w:val="00002D5E"/>
    <w:rsid w:val="0000794E"/>
    <w:rsid w:val="00007DA9"/>
    <w:rsid w:val="0001263E"/>
    <w:rsid w:val="00015F57"/>
    <w:rsid w:val="00017EF7"/>
    <w:rsid w:val="00021BA8"/>
    <w:rsid w:val="000229B5"/>
    <w:rsid w:val="00023761"/>
    <w:rsid w:val="00024FE2"/>
    <w:rsid w:val="00026935"/>
    <w:rsid w:val="00030416"/>
    <w:rsid w:val="000304CB"/>
    <w:rsid w:val="00032AFB"/>
    <w:rsid w:val="00034132"/>
    <w:rsid w:val="000349DF"/>
    <w:rsid w:val="00034A15"/>
    <w:rsid w:val="00036A84"/>
    <w:rsid w:val="0003785D"/>
    <w:rsid w:val="00037D3C"/>
    <w:rsid w:val="00043F91"/>
    <w:rsid w:val="00044B13"/>
    <w:rsid w:val="00044FDE"/>
    <w:rsid w:val="00051084"/>
    <w:rsid w:val="00051CEC"/>
    <w:rsid w:val="000526CC"/>
    <w:rsid w:val="00053151"/>
    <w:rsid w:val="00062105"/>
    <w:rsid w:val="000638A5"/>
    <w:rsid w:val="00063C1A"/>
    <w:rsid w:val="000761F5"/>
    <w:rsid w:val="000807BA"/>
    <w:rsid w:val="00081FFF"/>
    <w:rsid w:val="00082722"/>
    <w:rsid w:val="00084AE7"/>
    <w:rsid w:val="000919A1"/>
    <w:rsid w:val="000944F5"/>
    <w:rsid w:val="00094E08"/>
    <w:rsid w:val="000973E0"/>
    <w:rsid w:val="000A0D66"/>
    <w:rsid w:val="000A1248"/>
    <w:rsid w:val="000A2FED"/>
    <w:rsid w:val="000A69F4"/>
    <w:rsid w:val="000B0B75"/>
    <w:rsid w:val="000B286A"/>
    <w:rsid w:val="000B3869"/>
    <w:rsid w:val="000B6C85"/>
    <w:rsid w:val="000D114E"/>
    <w:rsid w:val="000D1F67"/>
    <w:rsid w:val="000D2AFA"/>
    <w:rsid w:val="000D3044"/>
    <w:rsid w:val="000D43E0"/>
    <w:rsid w:val="000D4DE4"/>
    <w:rsid w:val="000D7BC1"/>
    <w:rsid w:val="000E7AB2"/>
    <w:rsid w:val="000F27AD"/>
    <w:rsid w:val="000F4D27"/>
    <w:rsid w:val="001023ED"/>
    <w:rsid w:val="00102792"/>
    <w:rsid w:val="001057E7"/>
    <w:rsid w:val="001242D5"/>
    <w:rsid w:val="00125007"/>
    <w:rsid w:val="00127CBE"/>
    <w:rsid w:val="0013054A"/>
    <w:rsid w:val="00134006"/>
    <w:rsid w:val="0013559A"/>
    <w:rsid w:val="00145A65"/>
    <w:rsid w:val="00145E6A"/>
    <w:rsid w:val="0014633F"/>
    <w:rsid w:val="001527E6"/>
    <w:rsid w:val="00164C66"/>
    <w:rsid w:val="00166534"/>
    <w:rsid w:val="00173C4A"/>
    <w:rsid w:val="001761AE"/>
    <w:rsid w:val="00183EA4"/>
    <w:rsid w:val="001866B7"/>
    <w:rsid w:val="001942CC"/>
    <w:rsid w:val="001A045F"/>
    <w:rsid w:val="001A326E"/>
    <w:rsid w:val="001A384C"/>
    <w:rsid w:val="001A56D1"/>
    <w:rsid w:val="001A5B62"/>
    <w:rsid w:val="001A5D62"/>
    <w:rsid w:val="001B4775"/>
    <w:rsid w:val="001B6FB7"/>
    <w:rsid w:val="001C084E"/>
    <w:rsid w:val="001C3A1E"/>
    <w:rsid w:val="001C66E1"/>
    <w:rsid w:val="001D086F"/>
    <w:rsid w:val="001D1404"/>
    <w:rsid w:val="001D2D83"/>
    <w:rsid w:val="001E61BA"/>
    <w:rsid w:val="001E68F4"/>
    <w:rsid w:val="001F040C"/>
    <w:rsid w:val="001F1ABE"/>
    <w:rsid w:val="001F34A1"/>
    <w:rsid w:val="001F58E4"/>
    <w:rsid w:val="00200639"/>
    <w:rsid w:val="0020106F"/>
    <w:rsid w:val="002023BF"/>
    <w:rsid w:val="00202671"/>
    <w:rsid w:val="002112F8"/>
    <w:rsid w:val="002165C9"/>
    <w:rsid w:val="00221793"/>
    <w:rsid w:val="0022242B"/>
    <w:rsid w:val="00226AF3"/>
    <w:rsid w:val="002325CB"/>
    <w:rsid w:val="002337D0"/>
    <w:rsid w:val="00237AC8"/>
    <w:rsid w:val="00240C19"/>
    <w:rsid w:val="00244B65"/>
    <w:rsid w:val="00244DE5"/>
    <w:rsid w:val="002465D5"/>
    <w:rsid w:val="00246B77"/>
    <w:rsid w:val="00247194"/>
    <w:rsid w:val="00247AD5"/>
    <w:rsid w:val="002505DF"/>
    <w:rsid w:val="0025195C"/>
    <w:rsid w:val="00255435"/>
    <w:rsid w:val="00261146"/>
    <w:rsid w:val="00262F6A"/>
    <w:rsid w:val="002669FA"/>
    <w:rsid w:val="00267202"/>
    <w:rsid w:val="002715F9"/>
    <w:rsid w:val="00272C9E"/>
    <w:rsid w:val="00275F26"/>
    <w:rsid w:val="002763AC"/>
    <w:rsid w:val="0027641E"/>
    <w:rsid w:val="00276DF0"/>
    <w:rsid w:val="00277328"/>
    <w:rsid w:val="002808B7"/>
    <w:rsid w:val="0028386C"/>
    <w:rsid w:val="00284B06"/>
    <w:rsid w:val="002858D8"/>
    <w:rsid w:val="00294DF9"/>
    <w:rsid w:val="0029503F"/>
    <w:rsid w:val="00296D9A"/>
    <w:rsid w:val="00296E5F"/>
    <w:rsid w:val="00297AC4"/>
    <w:rsid w:val="002A537B"/>
    <w:rsid w:val="002B02E3"/>
    <w:rsid w:val="002C34CD"/>
    <w:rsid w:val="002C475E"/>
    <w:rsid w:val="002C47D3"/>
    <w:rsid w:val="002D0499"/>
    <w:rsid w:val="002D2AAE"/>
    <w:rsid w:val="002D310C"/>
    <w:rsid w:val="002D4038"/>
    <w:rsid w:val="002D5DB4"/>
    <w:rsid w:val="002E2FA9"/>
    <w:rsid w:val="002E6119"/>
    <w:rsid w:val="002E6BE8"/>
    <w:rsid w:val="002E7DBA"/>
    <w:rsid w:val="002F157E"/>
    <w:rsid w:val="002F7B59"/>
    <w:rsid w:val="003038B6"/>
    <w:rsid w:val="00303F30"/>
    <w:rsid w:val="00313ED5"/>
    <w:rsid w:val="00316107"/>
    <w:rsid w:val="00317D77"/>
    <w:rsid w:val="00324201"/>
    <w:rsid w:val="003257B5"/>
    <w:rsid w:val="003261DC"/>
    <w:rsid w:val="00327114"/>
    <w:rsid w:val="00331C19"/>
    <w:rsid w:val="00331C50"/>
    <w:rsid w:val="00335507"/>
    <w:rsid w:val="0034139A"/>
    <w:rsid w:val="00343FF3"/>
    <w:rsid w:val="00350D63"/>
    <w:rsid w:val="00360890"/>
    <w:rsid w:val="003642FC"/>
    <w:rsid w:val="00365993"/>
    <w:rsid w:val="00374569"/>
    <w:rsid w:val="00375576"/>
    <w:rsid w:val="00380520"/>
    <w:rsid w:val="00380DEB"/>
    <w:rsid w:val="00381C94"/>
    <w:rsid w:val="00385214"/>
    <w:rsid w:val="003872F1"/>
    <w:rsid w:val="00396B2B"/>
    <w:rsid w:val="003A0913"/>
    <w:rsid w:val="003A0FB4"/>
    <w:rsid w:val="003A3953"/>
    <w:rsid w:val="003A4380"/>
    <w:rsid w:val="003A4C5B"/>
    <w:rsid w:val="003B3818"/>
    <w:rsid w:val="003B6FD6"/>
    <w:rsid w:val="003C0D6A"/>
    <w:rsid w:val="003D07F1"/>
    <w:rsid w:val="003D099C"/>
    <w:rsid w:val="003D55FF"/>
    <w:rsid w:val="003D64BD"/>
    <w:rsid w:val="003D70AC"/>
    <w:rsid w:val="003D743C"/>
    <w:rsid w:val="003E003C"/>
    <w:rsid w:val="003E0C2E"/>
    <w:rsid w:val="003E1E56"/>
    <w:rsid w:val="003E250C"/>
    <w:rsid w:val="003E3BD6"/>
    <w:rsid w:val="003E6A53"/>
    <w:rsid w:val="003F226A"/>
    <w:rsid w:val="003F5341"/>
    <w:rsid w:val="003F5370"/>
    <w:rsid w:val="003F5971"/>
    <w:rsid w:val="003F6836"/>
    <w:rsid w:val="004000F4"/>
    <w:rsid w:val="00400E71"/>
    <w:rsid w:val="00401674"/>
    <w:rsid w:val="0040227D"/>
    <w:rsid w:val="00403815"/>
    <w:rsid w:val="0040520B"/>
    <w:rsid w:val="004135B8"/>
    <w:rsid w:val="004150CD"/>
    <w:rsid w:val="004161B9"/>
    <w:rsid w:val="00421B0D"/>
    <w:rsid w:val="00423D31"/>
    <w:rsid w:val="00427700"/>
    <w:rsid w:val="0043697E"/>
    <w:rsid w:val="0044428D"/>
    <w:rsid w:val="004462E3"/>
    <w:rsid w:val="00447A24"/>
    <w:rsid w:val="004648AF"/>
    <w:rsid w:val="00466062"/>
    <w:rsid w:val="00473A43"/>
    <w:rsid w:val="004743E2"/>
    <w:rsid w:val="00477131"/>
    <w:rsid w:val="004779FA"/>
    <w:rsid w:val="00480743"/>
    <w:rsid w:val="00481DAA"/>
    <w:rsid w:val="00482722"/>
    <w:rsid w:val="00484BEF"/>
    <w:rsid w:val="00490FBF"/>
    <w:rsid w:val="0049246B"/>
    <w:rsid w:val="00493B9E"/>
    <w:rsid w:val="004A3471"/>
    <w:rsid w:val="004A6BD5"/>
    <w:rsid w:val="004B4445"/>
    <w:rsid w:val="004B6513"/>
    <w:rsid w:val="004C3B54"/>
    <w:rsid w:val="004D038F"/>
    <w:rsid w:val="004D26D5"/>
    <w:rsid w:val="004D5753"/>
    <w:rsid w:val="004E04E0"/>
    <w:rsid w:val="004E33AA"/>
    <w:rsid w:val="004E3FC0"/>
    <w:rsid w:val="004E6B7E"/>
    <w:rsid w:val="004F2057"/>
    <w:rsid w:val="004F3032"/>
    <w:rsid w:val="004F3C22"/>
    <w:rsid w:val="004F6922"/>
    <w:rsid w:val="00501C91"/>
    <w:rsid w:val="00502973"/>
    <w:rsid w:val="0050386B"/>
    <w:rsid w:val="00506483"/>
    <w:rsid w:val="00506E7F"/>
    <w:rsid w:val="005117E5"/>
    <w:rsid w:val="00517880"/>
    <w:rsid w:val="005347DA"/>
    <w:rsid w:val="00536BB2"/>
    <w:rsid w:val="0054047B"/>
    <w:rsid w:val="005420E7"/>
    <w:rsid w:val="00546BC1"/>
    <w:rsid w:val="00554BDB"/>
    <w:rsid w:val="00555606"/>
    <w:rsid w:val="005621BF"/>
    <w:rsid w:val="00562C90"/>
    <w:rsid w:val="005633C6"/>
    <w:rsid w:val="00563702"/>
    <w:rsid w:val="00563AAC"/>
    <w:rsid w:val="005708F2"/>
    <w:rsid w:val="00572FF3"/>
    <w:rsid w:val="00576AC7"/>
    <w:rsid w:val="00582349"/>
    <w:rsid w:val="00583E32"/>
    <w:rsid w:val="005854B1"/>
    <w:rsid w:val="0058619D"/>
    <w:rsid w:val="00593DAA"/>
    <w:rsid w:val="005B1745"/>
    <w:rsid w:val="005B1D83"/>
    <w:rsid w:val="005B36E0"/>
    <w:rsid w:val="005B4A88"/>
    <w:rsid w:val="005B7070"/>
    <w:rsid w:val="005C1B61"/>
    <w:rsid w:val="005C30F6"/>
    <w:rsid w:val="005C62CF"/>
    <w:rsid w:val="005D1F3E"/>
    <w:rsid w:val="005D7973"/>
    <w:rsid w:val="005E0AC0"/>
    <w:rsid w:val="005E0F01"/>
    <w:rsid w:val="005E6141"/>
    <w:rsid w:val="005E6D27"/>
    <w:rsid w:val="005E74FB"/>
    <w:rsid w:val="005F307E"/>
    <w:rsid w:val="006004BA"/>
    <w:rsid w:val="0060335F"/>
    <w:rsid w:val="00603A2F"/>
    <w:rsid w:val="00604003"/>
    <w:rsid w:val="006049F6"/>
    <w:rsid w:val="0060531E"/>
    <w:rsid w:val="00606255"/>
    <w:rsid w:val="00606A8C"/>
    <w:rsid w:val="0061217A"/>
    <w:rsid w:val="00612747"/>
    <w:rsid w:val="00613129"/>
    <w:rsid w:val="0061564C"/>
    <w:rsid w:val="0061724F"/>
    <w:rsid w:val="00626D3A"/>
    <w:rsid w:val="00627951"/>
    <w:rsid w:val="00630418"/>
    <w:rsid w:val="006332B6"/>
    <w:rsid w:val="006354D7"/>
    <w:rsid w:val="00644148"/>
    <w:rsid w:val="006453DD"/>
    <w:rsid w:val="00647A3A"/>
    <w:rsid w:val="00654BE2"/>
    <w:rsid w:val="00657697"/>
    <w:rsid w:val="00661565"/>
    <w:rsid w:val="00661807"/>
    <w:rsid w:val="006620E2"/>
    <w:rsid w:val="00663121"/>
    <w:rsid w:val="006731AA"/>
    <w:rsid w:val="006740B1"/>
    <w:rsid w:val="00675918"/>
    <w:rsid w:val="0067609F"/>
    <w:rsid w:val="00676C7F"/>
    <w:rsid w:val="006827BC"/>
    <w:rsid w:val="00683232"/>
    <w:rsid w:val="00684724"/>
    <w:rsid w:val="006918AB"/>
    <w:rsid w:val="00692385"/>
    <w:rsid w:val="00696B6A"/>
    <w:rsid w:val="006A3833"/>
    <w:rsid w:val="006A40E5"/>
    <w:rsid w:val="006A4110"/>
    <w:rsid w:val="006A6448"/>
    <w:rsid w:val="006B271B"/>
    <w:rsid w:val="006B2E69"/>
    <w:rsid w:val="006C0F96"/>
    <w:rsid w:val="006C1426"/>
    <w:rsid w:val="006C29A4"/>
    <w:rsid w:val="006C5816"/>
    <w:rsid w:val="006D46BD"/>
    <w:rsid w:val="006E3BBE"/>
    <w:rsid w:val="006E75AF"/>
    <w:rsid w:val="006E7F4E"/>
    <w:rsid w:val="006F2DC1"/>
    <w:rsid w:val="00700DA9"/>
    <w:rsid w:val="0070173F"/>
    <w:rsid w:val="0070182E"/>
    <w:rsid w:val="00704DBC"/>
    <w:rsid w:val="00705F55"/>
    <w:rsid w:val="0071272D"/>
    <w:rsid w:val="00713DDD"/>
    <w:rsid w:val="007174EA"/>
    <w:rsid w:val="007174F5"/>
    <w:rsid w:val="007251DE"/>
    <w:rsid w:val="00726915"/>
    <w:rsid w:val="00726D11"/>
    <w:rsid w:val="00733166"/>
    <w:rsid w:val="00733240"/>
    <w:rsid w:val="0073659A"/>
    <w:rsid w:val="00736E7B"/>
    <w:rsid w:val="007373D5"/>
    <w:rsid w:val="00741235"/>
    <w:rsid w:val="0074127D"/>
    <w:rsid w:val="00742379"/>
    <w:rsid w:val="00743196"/>
    <w:rsid w:val="007438D5"/>
    <w:rsid w:val="00752E2E"/>
    <w:rsid w:val="00753379"/>
    <w:rsid w:val="00762C52"/>
    <w:rsid w:val="00766907"/>
    <w:rsid w:val="00775894"/>
    <w:rsid w:val="007800A5"/>
    <w:rsid w:val="00782DD2"/>
    <w:rsid w:val="00784482"/>
    <w:rsid w:val="0078551D"/>
    <w:rsid w:val="00785F7E"/>
    <w:rsid w:val="00786809"/>
    <w:rsid w:val="00786EA6"/>
    <w:rsid w:val="00794450"/>
    <w:rsid w:val="0079486C"/>
    <w:rsid w:val="00795C47"/>
    <w:rsid w:val="00796CC1"/>
    <w:rsid w:val="007978F9"/>
    <w:rsid w:val="00797900"/>
    <w:rsid w:val="007B77E5"/>
    <w:rsid w:val="007C0209"/>
    <w:rsid w:val="007C29E3"/>
    <w:rsid w:val="007C54A9"/>
    <w:rsid w:val="007D43E5"/>
    <w:rsid w:val="007D46A5"/>
    <w:rsid w:val="007D4B20"/>
    <w:rsid w:val="007D5EC7"/>
    <w:rsid w:val="007E05BF"/>
    <w:rsid w:val="007E0D50"/>
    <w:rsid w:val="007E20C9"/>
    <w:rsid w:val="007E63FF"/>
    <w:rsid w:val="007E758C"/>
    <w:rsid w:val="007F0849"/>
    <w:rsid w:val="007F3421"/>
    <w:rsid w:val="007F405D"/>
    <w:rsid w:val="0080037D"/>
    <w:rsid w:val="00800D47"/>
    <w:rsid w:val="008022D0"/>
    <w:rsid w:val="008102A5"/>
    <w:rsid w:val="0081364F"/>
    <w:rsid w:val="00815BE6"/>
    <w:rsid w:val="00820A58"/>
    <w:rsid w:val="00820AA0"/>
    <w:rsid w:val="00821A44"/>
    <w:rsid w:val="0082200A"/>
    <w:rsid w:val="008228D6"/>
    <w:rsid w:val="00826B8F"/>
    <w:rsid w:val="0083343F"/>
    <w:rsid w:val="0084410A"/>
    <w:rsid w:val="008507E1"/>
    <w:rsid w:val="00855A60"/>
    <w:rsid w:val="0086087E"/>
    <w:rsid w:val="00862BDE"/>
    <w:rsid w:val="00863858"/>
    <w:rsid w:val="00870D34"/>
    <w:rsid w:val="00870FC4"/>
    <w:rsid w:val="00877A5C"/>
    <w:rsid w:val="00883E0A"/>
    <w:rsid w:val="00886A45"/>
    <w:rsid w:val="008907D6"/>
    <w:rsid w:val="008913DE"/>
    <w:rsid w:val="00892BAC"/>
    <w:rsid w:val="0089562F"/>
    <w:rsid w:val="00895637"/>
    <w:rsid w:val="008959A2"/>
    <w:rsid w:val="00897224"/>
    <w:rsid w:val="008A03A7"/>
    <w:rsid w:val="008A3C77"/>
    <w:rsid w:val="008B417D"/>
    <w:rsid w:val="008B72F5"/>
    <w:rsid w:val="008C2831"/>
    <w:rsid w:val="008C5229"/>
    <w:rsid w:val="008C77B8"/>
    <w:rsid w:val="008D0AB9"/>
    <w:rsid w:val="008D0BC6"/>
    <w:rsid w:val="008D36B5"/>
    <w:rsid w:val="00900D51"/>
    <w:rsid w:val="00902FDF"/>
    <w:rsid w:val="00903B0D"/>
    <w:rsid w:val="00906579"/>
    <w:rsid w:val="00910385"/>
    <w:rsid w:val="009115E1"/>
    <w:rsid w:val="00912348"/>
    <w:rsid w:val="009200A7"/>
    <w:rsid w:val="00922104"/>
    <w:rsid w:val="00922F8B"/>
    <w:rsid w:val="00923521"/>
    <w:rsid w:val="00924B75"/>
    <w:rsid w:val="009273E0"/>
    <w:rsid w:val="00930464"/>
    <w:rsid w:val="00930ABA"/>
    <w:rsid w:val="00930F65"/>
    <w:rsid w:val="00932792"/>
    <w:rsid w:val="00934CF6"/>
    <w:rsid w:val="00934F93"/>
    <w:rsid w:val="00937FF2"/>
    <w:rsid w:val="00947DCF"/>
    <w:rsid w:val="00953650"/>
    <w:rsid w:val="0096084A"/>
    <w:rsid w:val="00961B1E"/>
    <w:rsid w:val="00962DA2"/>
    <w:rsid w:val="00966862"/>
    <w:rsid w:val="00976C96"/>
    <w:rsid w:val="0098016D"/>
    <w:rsid w:val="00981285"/>
    <w:rsid w:val="0098397A"/>
    <w:rsid w:val="00983DF5"/>
    <w:rsid w:val="00983E17"/>
    <w:rsid w:val="00985127"/>
    <w:rsid w:val="00985A96"/>
    <w:rsid w:val="00995BF8"/>
    <w:rsid w:val="009A4946"/>
    <w:rsid w:val="009A49F0"/>
    <w:rsid w:val="009A6B08"/>
    <w:rsid w:val="009A736A"/>
    <w:rsid w:val="009A775F"/>
    <w:rsid w:val="009B253D"/>
    <w:rsid w:val="009C3620"/>
    <w:rsid w:val="009C5C6F"/>
    <w:rsid w:val="009C61E5"/>
    <w:rsid w:val="009D1AA5"/>
    <w:rsid w:val="009D439C"/>
    <w:rsid w:val="009D51B1"/>
    <w:rsid w:val="009E14AB"/>
    <w:rsid w:val="009E5EA9"/>
    <w:rsid w:val="009F022D"/>
    <w:rsid w:val="009F31B1"/>
    <w:rsid w:val="009F38CE"/>
    <w:rsid w:val="009F4B09"/>
    <w:rsid w:val="00A001FD"/>
    <w:rsid w:val="00A07704"/>
    <w:rsid w:val="00A10E62"/>
    <w:rsid w:val="00A122EE"/>
    <w:rsid w:val="00A16A5F"/>
    <w:rsid w:val="00A17287"/>
    <w:rsid w:val="00A20A27"/>
    <w:rsid w:val="00A23ED1"/>
    <w:rsid w:val="00A24C5A"/>
    <w:rsid w:val="00A25276"/>
    <w:rsid w:val="00A257C9"/>
    <w:rsid w:val="00A334CD"/>
    <w:rsid w:val="00A33C30"/>
    <w:rsid w:val="00A37805"/>
    <w:rsid w:val="00A40AF2"/>
    <w:rsid w:val="00A41A3A"/>
    <w:rsid w:val="00A42100"/>
    <w:rsid w:val="00A44C5D"/>
    <w:rsid w:val="00A50F3C"/>
    <w:rsid w:val="00A63441"/>
    <w:rsid w:val="00A63F07"/>
    <w:rsid w:val="00A64DF9"/>
    <w:rsid w:val="00A6689D"/>
    <w:rsid w:val="00A71E88"/>
    <w:rsid w:val="00A7495D"/>
    <w:rsid w:val="00A81A01"/>
    <w:rsid w:val="00A90894"/>
    <w:rsid w:val="00A9374B"/>
    <w:rsid w:val="00A975D7"/>
    <w:rsid w:val="00AA0E09"/>
    <w:rsid w:val="00AA5276"/>
    <w:rsid w:val="00AA54E2"/>
    <w:rsid w:val="00AB3CA8"/>
    <w:rsid w:val="00AB4C78"/>
    <w:rsid w:val="00AB4E6B"/>
    <w:rsid w:val="00AB7BE8"/>
    <w:rsid w:val="00AC0E77"/>
    <w:rsid w:val="00AC1DCF"/>
    <w:rsid w:val="00AC54B1"/>
    <w:rsid w:val="00AC76DE"/>
    <w:rsid w:val="00AC7BD4"/>
    <w:rsid w:val="00AD223D"/>
    <w:rsid w:val="00AD6F0A"/>
    <w:rsid w:val="00AE0523"/>
    <w:rsid w:val="00AE0CFF"/>
    <w:rsid w:val="00AE28E0"/>
    <w:rsid w:val="00AF04B8"/>
    <w:rsid w:val="00AF0C83"/>
    <w:rsid w:val="00AF0E9A"/>
    <w:rsid w:val="00AF35E3"/>
    <w:rsid w:val="00B00C42"/>
    <w:rsid w:val="00B02161"/>
    <w:rsid w:val="00B0557D"/>
    <w:rsid w:val="00B06618"/>
    <w:rsid w:val="00B072D7"/>
    <w:rsid w:val="00B07DDA"/>
    <w:rsid w:val="00B11BA3"/>
    <w:rsid w:val="00B12EE4"/>
    <w:rsid w:val="00B139E5"/>
    <w:rsid w:val="00B15B38"/>
    <w:rsid w:val="00B2017B"/>
    <w:rsid w:val="00B20CCC"/>
    <w:rsid w:val="00B21C82"/>
    <w:rsid w:val="00B21F26"/>
    <w:rsid w:val="00B23187"/>
    <w:rsid w:val="00B24DDE"/>
    <w:rsid w:val="00B27B58"/>
    <w:rsid w:val="00B27BCB"/>
    <w:rsid w:val="00B34B61"/>
    <w:rsid w:val="00B34FF7"/>
    <w:rsid w:val="00B41BCF"/>
    <w:rsid w:val="00B52185"/>
    <w:rsid w:val="00B60346"/>
    <w:rsid w:val="00B6393C"/>
    <w:rsid w:val="00B6508D"/>
    <w:rsid w:val="00B72EA3"/>
    <w:rsid w:val="00B7487D"/>
    <w:rsid w:val="00B779AB"/>
    <w:rsid w:val="00B77F38"/>
    <w:rsid w:val="00B83687"/>
    <w:rsid w:val="00B83A6D"/>
    <w:rsid w:val="00B84B1F"/>
    <w:rsid w:val="00B87E6D"/>
    <w:rsid w:val="00B91A50"/>
    <w:rsid w:val="00B92914"/>
    <w:rsid w:val="00B94F63"/>
    <w:rsid w:val="00B96507"/>
    <w:rsid w:val="00B967C6"/>
    <w:rsid w:val="00BB39D5"/>
    <w:rsid w:val="00BB72A0"/>
    <w:rsid w:val="00BB7A17"/>
    <w:rsid w:val="00BC646B"/>
    <w:rsid w:val="00BD310A"/>
    <w:rsid w:val="00BD3F4E"/>
    <w:rsid w:val="00BD47F2"/>
    <w:rsid w:val="00BD6D67"/>
    <w:rsid w:val="00BD73D8"/>
    <w:rsid w:val="00BE2E7D"/>
    <w:rsid w:val="00BE3BD0"/>
    <w:rsid w:val="00BE44B6"/>
    <w:rsid w:val="00BE7F15"/>
    <w:rsid w:val="00BF08F4"/>
    <w:rsid w:val="00BF2A9E"/>
    <w:rsid w:val="00BF6C88"/>
    <w:rsid w:val="00BF78E7"/>
    <w:rsid w:val="00C05486"/>
    <w:rsid w:val="00C0562A"/>
    <w:rsid w:val="00C17414"/>
    <w:rsid w:val="00C17D27"/>
    <w:rsid w:val="00C2030E"/>
    <w:rsid w:val="00C21623"/>
    <w:rsid w:val="00C30E3D"/>
    <w:rsid w:val="00C33DA9"/>
    <w:rsid w:val="00C35D8F"/>
    <w:rsid w:val="00C364EC"/>
    <w:rsid w:val="00C40AD2"/>
    <w:rsid w:val="00C41233"/>
    <w:rsid w:val="00C42D1D"/>
    <w:rsid w:val="00C44014"/>
    <w:rsid w:val="00C47C29"/>
    <w:rsid w:val="00C52CD4"/>
    <w:rsid w:val="00C54CB3"/>
    <w:rsid w:val="00C57600"/>
    <w:rsid w:val="00C61BD8"/>
    <w:rsid w:val="00C66084"/>
    <w:rsid w:val="00C66F31"/>
    <w:rsid w:val="00C670BD"/>
    <w:rsid w:val="00C70446"/>
    <w:rsid w:val="00C732D0"/>
    <w:rsid w:val="00C80A4B"/>
    <w:rsid w:val="00C80F51"/>
    <w:rsid w:val="00C8431A"/>
    <w:rsid w:val="00C845F5"/>
    <w:rsid w:val="00C85BA8"/>
    <w:rsid w:val="00C926FF"/>
    <w:rsid w:val="00C977C7"/>
    <w:rsid w:val="00CA1C36"/>
    <w:rsid w:val="00CA3D2F"/>
    <w:rsid w:val="00CB0FFC"/>
    <w:rsid w:val="00CB2EEA"/>
    <w:rsid w:val="00CB531C"/>
    <w:rsid w:val="00CB54EF"/>
    <w:rsid w:val="00CC0134"/>
    <w:rsid w:val="00CC084C"/>
    <w:rsid w:val="00CC0F7A"/>
    <w:rsid w:val="00CD33AB"/>
    <w:rsid w:val="00CD7470"/>
    <w:rsid w:val="00CE478C"/>
    <w:rsid w:val="00CF0CCC"/>
    <w:rsid w:val="00CF1ECC"/>
    <w:rsid w:val="00CF3B47"/>
    <w:rsid w:val="00CF45AF"/>
    <w:rsid w:val="00CF5489"/>
    <w:rsid w:val="00D00831"/>
    <w:rsid w:val="00D0233E"/>
    <w:rsid w:val="00D05D4D"/>
    <w:rsid w:val="00D05F75"/>
    <w:rsid w:val="00D06094"/>
    <w:rsid w:val="00D106B8"/>
    <w:rsid w:val="00D15D4E"/>
    <w:rsid w:val="00D20435"/>
    <w:rsid w:val="00D22115"/>
    <w:rsid w:val="00D24F10"/>
    <w:rsid w:val="00D259FC"/>
    <w:rsid w:val="00D27CF8"/>
    <w:rsid w:val="00D30EC7"/>
    <w:rsid w:val="00D34B4B"/>
    <w:rsid w:val="00D36DB1"/>
    <w:rsid w:val="00D37ED5"/>
    <w:rsid w:val="00D402A8"/>
    <w:rsid w:val="00D40778"/>
    <w:rsid w:val="00D44352"/>
    <w:rsid w:val="00D470D4"/>
    <w:rsid w:val="00D506CC"/>
    <w:rsid w:val="00D557F5"/>
    <w:rsid w:val="00D63465"/>
    <w:rsid w:val="00D65B51"/>
    <w:rsid w:val="00D711F6"/>
    <w:rsid w:val="00D71F61"/>
    <w:rsid w:val="00D7221D"/>
    <w:rsid w:val="00D76971"/>
    <w:rsid w:val="00D82A78"/>
    <w:rsid w:val="00D97892"/>
    <w:rsid w:val="00DA12DE"/>
    <w:rsid w:val="00DA22B6"/>
    <w:rsid w:val="00DA487F"/>
    <w:rsid w:val="00DB5161"/>
    <w:rsid w:val="00DB548D"/>
    <w:rsid w:val="00DB5E65"/>
    <w:rsid w:val="00DB640C"/>
    <w:rsid w:val="00DB6CD3"/>
    <w:rsid w:val="00DB75D6"/>
    <w:rsid w:val="00DC07FD"/>
    <w:rsid w:val="00DC2091"/>
    <w:rsid w:val="00DC3AE5"/>
    <w:rsid w:val="00DC54AC"/>
    <w:rsid w:val="00DC5ACF"/>
    <w:rsid w:val="00DD460B"/>
    <w:rsid w:val="00DD7BDD"/>
    <w:rsid w:val="00DE179F"/>
    <w:rsid w:val="00DE4CCF"/>
    <w:rsid w:val="00DF248D"/>
    <w:rsid w:val="00DF322E"/>
    <w:rsid w:val="00DF3A11"/>
    <w:rsid w:val="00DF570C"/>
    <w:rsid w:val="00E00D92"/>
    <w:rsid w:val="00E00E7A"/>
    <w:rsid w:val="00E016A3"/>
    <w:rsid w:val="00E1302D"/>
    <w:rsid w:val="00E142E6"/>
    <w:rsid w:val="00E15FBD"/>
    <w:rsid w:val="00E2128D"/>
    <w:rsid w:val="00E21FAF"/>
    <w:rsid w:val="00E33343"/>
    <w:rsid w:val="00E33C8D"/>
    <w:rsid w:val="00E3763F"/>
    <w:rsid w:val="00E41502"/>
    <w:rsid w:val="00E454AF"/>
    <w:rsid w:val="00E46F12"/>
    <w:rsid w:val="00E51B8E"/>
    <w:rsid w:val="00E534FE"/>
    <w:rsid w:val="00E53F30"/>
    <w:rsid w:val="00E5648F"/>
    <w:rsid w:val="00E5651B"/>
    <w:rsid w:val="00E62C1E"/>
    <w:rsid w:val="00E80065"/>
    <w:rsid w:val="00E80A06"/>
    <w:rsid w:val="00E80FD1"/>
    <w:rsid w:val="00E840A1"/>
    <w:rsid w:val="00E862E9"/>
    <w:rsid w:val="00E9058D"/>
    <w:rsid w:val="00E92D2B"/>
    <w:rsid w:val="00E93B94"/>
    <w:rsid w:val="00E94393"/>
    <w:rsid w:val="00E949C7"/>
    <w:rsid w:val="00EA0194"/>
    <w:rsid w:val="00EA2C88"/>
    <w:rsid w:val="00EA4055"/>
    <w:rsid w:val="00EB1961"/>
    <w:rsid w:val="00EB22A5"/>
    <w:rsid w:val="00EB31B8"/>
    <w:rsid w:val="00EB32A8"/>
    <w:rsid w:val="00EB46E5"/>
    <w:rsid w:val="00EC10FB"/>
    <w:rsid w:val="00EC21C2"/>
    <w:rsid w:val="00EC7B91"/>
    <w:rsid w:val="00ED15FF"/>
    <w:rsid w:val="00ED27F4"/>
    <w:rsid w:val="00ED28B6"/>
    <w:rsid w:val="00EE0B6D"/>
    <w:rsid w:val="00EE146A"/>
    <w:rsid w:val="00EE5295"/>
    <w:rsid w:val="00EF1183"/>
    <w:rsid w:val="00EF3E8A"/>
    <w:rsid w:val="00EF4DB2"/>
    <w:rsid w:val="00EF6038"/>
    <w:rsid w:val="00EF7E7B"/>
    <w:rsid w:val="00F1617F"/>
    <w:rsid w:val="00F1671D"/>
    <w:rsid w:val="00F17C1B"/>
    <w:rsid w:val="00F261A9"/>
    <w:rsid w:val="00F27F1B"/>
    <w:rsid w:val="00F33C2C"/>
    <w:rsid w:val="00F33C47"/>
    <w:rsid w:val="00F33D03"/>
    <w:rsid w:val="00F4322B"/>
    <w:rsid w:val="00F435CB"/>
    <w:rsid w:val="00F443D6"/>
    <w:rsid w:val="00F47155"/>
    <w:rsid w:val="00F56FC0"/>
    <w:rsid w:val="00F632F6"/>
    <w:rsid w:val="00F661A9"/>
    <w:rsid w:val="00F66759"/>
    <w:rsid w:val="00F80C14"/>
    <w:rsid w:val="00F81D2C"/>
    <w:rsid w:val="00F858E8"/>
    <w:rsid w:val="00F87B8B"/>
    <w:rsid w:val="00F93104"/>
    <w:rsid w:val="00F97130"/>
    <w:rsid w:val="00F974B6"/>
    <w:rsid w:val="00FA1E8D"/>
    <w:rsid w:val="00FA240A"/>
    <w:rsid w:val="00FA39C5"/>
    <w:rsid w:val="00FB2B06"/>
    <w:rsid w:val="00FB3487"/>
    <w:rsid w:val="00FB648A"/>
    <w:rsid w:val="00FB6A40"/>
    <w:rsid w:val="00FC0575"/>
    <w:rsid w:val="00FC0EFC"/>
    <w:rsid w:val="00FC4F5C"/>
    <w:rsid w:val="00FC5602"/>
    <w:rsid w:val="00FC6B6B"/>
    <w:rsid w:val="00FD0573"/>
    <w:rsid w:val="00FD1E12"/>
    <w:rsid w:val="00FE36DC"/>
    <w:rsid w:val="00FE51EF"/>
    <w:rsid w:val="00FE6674"/>
    <w:rsid w:val="00FE70A2"/>
    <w:rsid w:val="00FF3A89"/>
    <w:rsid w:val="00FF6A8E"/>
    <w:rsid w:val="02DA3CD6"/>
    <w:rsid w:val="19E521B3"/>
    <w:rsid w:val="50F5150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91CE288"/>
  <w15:docId w15:val="{EC9DD545-C153-46DA-8E76-2E55494AC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uiPriority w:val="99"/>
    <w:unhideWhenUsed/>
    <w:qFormat/>
    <w:rPr>
      <w:b/>
      <w:bCs/>
    </w:rPr>
  </w:style>
  <w:style w:type="paragraph" w:styleId="a4">
    <w:name w:val="annotation text"/>
    <w:basedOn w:val="a"/>
    <w:link w:val="a6"/>
    <w:unhideWhenUsed/>
    <w:qFormat/>
    <w:pPr>
      <w:jc w:val="left"/>
    </w:pPr>
  </w:style>
  <w:style w:type="paragraph" w:styleId="a7">
    <w:name w:val="Balloon Text"/>
    <w:basedOn w:val="a"/>
    <w:link w:val="a8"/>
    <w:uiPriority w:val="99"/>
    <w:unhideWhenUsed/>
    <w:qFormat/>
    <w:rPr>
      <w:sz w:val="18"/>
      <w:szCs w:val="18"/>
    </w:rPr>
  </w:style>
  <w:style w:type="paragraph" w:styleId="a9">
    <w:name w:val="footer"/>
    <w:basedOn w:val="a"/>
    <w:link w:val="aa"/>
    <w:uiPriority w:val="99"/>
    <w:unhideWhenUsed/>
    <w:qFormat/>
    <w:pPr>
      <w:tabs>
        <w:tab w:val="center" w:pos="4153"/>
        <w:tab w:val="right" w:pos="8306"/>
      </w:tabs>
      <w:snapToGrid w:val="0"/>
      <w:jc w:val="left"/>
    </w:pPr>
    <w:rPr>
      <w:sz w:val="18"/>
      <w:szCs w:val="18"/>
    </w:rPr>
  </w:style>
  <w:style w:type="paragraph" w:styleId="ab">
    <w:name w:val="header"/>
    <w:basedOn w:val="a"/>
    <w:link w:val="ac"/>
    <w:uiPriority w:val="99"/>
    <w:unhideWhenUsed/>
    <w:qFormat/>
    <w:pPr>
      <w:pBdr>
        <w:bottom w:val="single" w:sz="6" w:space="1" w:color="auto"/>
      </w:pBdr>
      <w:tabs>
        <w:tab w:val="center" w:pos="4153"/>
        <w:tab w:val="right" w:pos="8306"/>
      </w:tabs>
      <w:snapToGrid w:val="0"/>
      <w:jc w:val="center"/>
    </w:pPr>
    <w:rPr>
      <w:sz w:val="18"/>
      <w:szCs w:val="18"/>
    </w:rPr>
  </w:style>
  <w:style w:type="character" w:styleId="ad">
    <w:name w:val="FollowedHyperlink"/>
    <w:basedOn w:val="a0"/>
    <w:uiPriority w:val="99"/>
    <w:unhideWhenUsed/>
    <w:qFormat/>
    <w:rPr>
      <w:color w:val="800080" w:themeColor="followedHyperlink"/>
      <w:u w:val="single"/>
    </w:rPr>
  </w:style>
  <w:style w:type="character" w:styleId="ae">
    <w:name w:val="Hyperlink"/>
    <w:basedOn w:val="a0"/>
    <w:uiPriority w:val="99"/>
    <w:unhideWhenUsed/>
    <w:qFormat/>
    <w:rPr>
      <w:color w:val="0000FF" w:themeColor="hyperlink"/>
      <w:u w:val="single"/>
    </w:rPr>
  </w:style>
  <w:style w:type="character" w:styleId="af">
    <w:name w:val="annotation reference"/>
    <w:basedOn w:val="a0"/>
    <w:uiPriority w:val="99"/>
    <w:unhideWhenUsed/>
    <w:qFormat/>
    <w:rPr>
      <w:sz w:val="21"/>
      <w:szCs w:val="21"/>
    </w:rPr>
  </w:style>
  <w:style w:type="table" w:styleId="af0">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pPr>
      <w:ind w:firstLineChars="200" w:firstLine="420"/>
    </w:pPr>
  </w:style>
  <w:style w:type="character" w:customStyle="1" w:styleId="ac">
    <w:name w:val="页眉 字符"/>
    <w:basedOn w:val="a0"/>
    <w:link w:val="ab"/>
    <w:uiPriority w:val="99"/>
    <w:qFormat/>
    <w:rPr>
      <w:sz w:val="18"/>
      <w:szCs w:val="18"/>
    </w:rPr>
  </w:style>
  <w:style w:type="character" w:customStyle="1" w:styleId="aa">
    <w:name w:val="页脚 字符"/>
    <w:basedOn w:val="a0"/>
    <w:link w:val="a9"/>
    <w:uiPriority w:val="99"/>
    <w:qFormat/>
    <w:rPr>
      <w:sz w:val="18"/>
      <w:szCs w:val="18"/>
    </w:rPr>
  </w:style>
  <w:style w:type="character" w:customStyle="1" w:styleId="a8">
    <w:name w:val="批注框文本 字符"/>
    <w:basedOn w:val="a0"/>
    <w:link w:val="a7"/>
    <w:uiPriority w:val="99"/>
    <w:semiHidden/>
    <w:qFormat/>
    <w:rPr>
      <w:sz w:val="18"/>
      <w:szCs w:val="18"/>
    </w:rPr>
  </w:style>
  <w:style w:type="character" w:customStyle="1" w:styleId="a6">
    <w:name w:val="批注文字 字符"/>
    <w:basedOn w:val="a0"/>
    <w:link w:val="a4"/>
    <w:uiPriority w:val="99"/>
    <w:semiHidden/>
    <w:qFormat/>
  </w:style>
  <w:style w:type="character" w:customStyle="1" w:styleId="a5">
    <w:name w:val="批注主题 字符"/>
    <w:basedOn w:val="a6"/>
    <w:link w:val="a3"/>
    <w:uiPriority w:val="99"/>
    <w:semiHidden/>
    <w:qFormat/>
    <w:rPr>
      <w:b/>
      <w:bCs/>
    </w:rPr>
  </w:style>
  <w:style w:type="paragraph" w:customStyle="1" w:styleId="04-Standardtext">
    <w:name w:val="04-Standard_text"/>
    <w:basedOn w:val="a"/>
    <w:qFormat/>
    <w:pPr>
      <w:widowControl/>
      <w:spacing w:after="60"/>
    </w:pPr>
    <w:rPr>
      <w:rFonts w:ascii="Cambria" w:eastAsia="Calibri Light" w:hAnsi="Cambria" w:cs="Calibri Light"/>
      <w:kern w:val="0"/>
      <w:sz w:val="16"/>
      <w:szCs w:val="20"/>
      <w:lang w:val="en-AU" w:eastAsia="en-US"/>
    </w:rPr>
  </w:style>
  <w:style w:type="character" w:customStyle="1" w:styleId="1">
    <w:name w:val="注释文本字符1"/>
    <w:uiPriority w:val="99"/>
    <w:semiHidden/>
    <w:qFormat/>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nglish.ucas.ac.cn/index.php/admission/international-students"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adis.ucas.ac.cn"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nglish.ucas.ac.c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glish.ucas.ac.cn/index.php/admission/international-students/application-for-admission" TargetMode="External"/><Relationship Id="rId5" Type="http://schemas.openxmlformats.org/officeDocument/2006/relationships/settings" Target="settings.xml"/><Relationship Id="rId15" Type="http://schemas.openxmlformats.org/officeDocument/2006/relationships/hyperlink" Target="mailto:scholarship@ucas.ac.cn" TargetMode="External"/><Relationship Id="rId10" Type="http://schemas.openxmlformats.org/officeDocument/2006/relationships/hyperlink" Target="http://english.ucas.ac.cn/index.php/admission/international-students" TargetMode="External"/><Relationship Id="rId4" Type="http://schemas.openxmlformats.org/officeDocument/2006/relationships/styles" Target="styles.xml"/><Relationship Id="rId9" Type="http://schemas.openxmlformats.org/officeDocument/2006/relationships/hyperlink" Target="http://www.lxbx.net" TargetMode="External"/><Relationship Id="rId14" Type="http://schemas.openxmlformats.org/officeDocument/2006/relationships/hyperlink" Target="http://adis.ucas.ac.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DD586A-B109-407E-AA3F-7C017B369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7</Pages>
  <Words>1618</Words>
  <Characters>9228</Characters>
  <Application>Microsoft Office Word</Application>
  <DocSecurity>0</DocSecurity>
  <Lines>76</Lines>
  <Paragraphs>21</Paragraphs>
  <ScaleCrop>false</ScaleCrop>
  <Company>Hewlett-Packard Company</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黄顶成</dc:creator>
  <cp:lastModifiedBy>胡梦琳</cp:lastModifiedBy>
  <cp:revision>64</cp:revision>
  <cp:lastPrinted>2015-12-04T02:22:00Z</cp:lastPrinted>
  <dcterms:created xsi:type="dcterms:W3CDTF">2017-12-10T14:06:00Z</dcterms:created>
  <dcterms:modified xsi:type="dcterms:W3CDTF">2019-12-14T17:10:00Z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