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5F804F" w14:textId="77777777" w:rsidR="00C45484" w:rsidRDefault="00127563">
      <w:pPr>
        <w:spacing w:line="560" w:lineRule="exact"/>
        <w:jc w:val="center"/>
        <w:rPr>
          <w:rFonts w:ascii="华文中宋" w:eastAsia="华文中宋" w:hAnsi="华文中宋"/>
          <w:sz w:val="36"/>
          <w:szCs w:val="36"/>
        </w:rPr>
      </w:pPr>
      <w:r>
        <w:rPr>
          <w:rFonts w:ascii="华文中宋" w:eastAsia="华文中宋" w:hAnsi="华文中宋" w:hint="eastAsia"/>
          <w:sz w:val="36"/>
          <w:szCs w:val="36"/>
        </w:rPr>
        <w:t>国家自然科学基金项目申请书预算表编制说明</w:t>
      </w:r>
    </w:p>
    <w:p w14:paraId="06CA277A" w14:textId="77777777" w:rsidR="00C45484" w:rsidRDefault="00127563">
      <w:pPr>
        <w:spacing w:line="560" w:lineRule="exact"/>
        <w:jc w:val="center"/>
        <w:rPr>
          <w:rFonts w:ascii="华文中宋" w:eastAsia="华文中宋" w:hAnsi="华文中宋"/>
          <w:sz w:val="30"/>
          <w:szCs w:val="30"/>
        </w:rPr>
      </w:pPr>
      <w:r>
        <w:rPr>
          <w:rFonts w:ascii="华文中宋" w:eastAsia="华文中宋" w:hAnsi="华文中宋" w:hint="eastAsia"/>
          <w:sz w:val="30"/>
          <w:szCs w:val="30"/>
        </w:rPr>
        <w:t>(202</w:t>
      </w:r>
      <w:r>
        <w:rPr>
          <w:rFonts w:ascii="华文中宋" w:eastAsia="华文中宋" w:hAnsi="华文中宋" w:hint="eastAsia"/>
          <w:sz w:val="30"/>
          <w:szCs w:val="30"/>
        </w:rPr>
        <w:t>4</w:t>
      </w:r>
      <w:r>
        <w:rPr>
          <w:rFonts w:ascii="华文中宋" w:eastAsia="华文中宋" w:hAnsi="华文中宋" w:hint="eastAsia"/>
          <w:sz w:val="30"/>
          <w:szCs w:val="30"/>
        </w:rPr>
        <w:t>版</w:t>
      </w:r>
      <w:r>
        <w:rPr>
          <w:rFonts w:ascii="华文中宋" w:eastAsia="华文中宋" w:hAnsi="华文中宋" w:hint="eastAsia"/>
          <w:sz w:val="30"/>
          <w:szCs w:val="30"/>
        </w:rPr>
        <w:t>)</w:t>
      </w:r>
    </w:p>
    <w:p w14:paraId="14591F75" w14:textId="77777777" w:rsidR="00C45484" w:rsidRDefault="00C45484">
      <w:pPr>
        <w:spacing w:line="560" w:lineRule="exact"/>
        <w:jc w:val="center"/>
        <w:rPr>
          <w:rFonts w:ascii="黑体" w:eastAsia="黑体" w:hAnsi="黑体"/>
          <w:b/>
          <w:sz w:val="32"/>
          <w:szCs w:val="32"/>
        </w:rPr>
      </w:pPr>
    </w:p>
    <w:p w14:paraId="3A187E75" w14:textId="77777777" w:rsidR="00C45484" w:rsidRDefault="00127563">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一、编制总体要求</w:t>
      </w:r>
    </w:p>
    <w:p w14:paraId="58B815C2"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《国家自然科学基金</w:t>
      </w:r>
      <w:r>
        <w:rPr>
          <w:rFonts w:eastAsia="仿宋_GB2312" w:hint="eastAsia"/>
          <w:sz w:val="28"/>
        </w:rPr>
        <w:t>预算制</w:t>
      </w:r>
      <w:r>
        <w:rPr>
          <w:rFonts w:eastAsia="仿宋_GB2312" w:hint="eastAsia"/>
          <w:sz w:val="28"/>
        </w:rPr>
        <w:t>项目预算表》（以下简称项目预算表）是预算核定、执行、监督检查和财务验收的重要依据。项目申请人应按照《国家自然科学基金资助项目资金管理办法》（财教〔</w:t>
      </w:r>
      <w:r>
        <w:rPr>
          <w:rFonts w:eastAsia="仿宋_GB2312" w:hint="eastAsia"/>
          <w:sz w:val="28"/>
        </w:rPr>
        <w:t>2021</w:t>
      </w:r>
      <w:r>
        <w:rPr>
          <w:rFonts w:eastAsia="仿宋_GB2312" w:hint="eastAsia"/>
          <w:sz w:val="28"/>
        </w:rPr>
        <w:t>〕</w:t>
      </w:r>
      <w:r>
        <w:rPr>
          <w:rFonts w:eastAsia="仿宋_GB2312" w:hint="eastAsia"/>
          <w:sz w:val="28"/>
        </w:rPr>
        <w:t xml:space="preserve"> 177</w:t>
      </w:r>
      <w:r>
        <w:rPr>
          <w:rFonts w:eastAsia="仿宋_GB2312" w:hint="eastAsia"/>
          <w:sz w:val="28"/>
        </w:rPr>
        <w:t>号）和本编制说明等有关规定，根据“</w:t>
      </w:r>
      <w:r>
        <w:rPr>
          <w:rFonts w:eastAsia="仿宋_GB2312" w:hint="eastAsia"/>
          <w:b/>
          <w:sz w:val="28"/>
        </w:rPr>
        <w:t>政策相符性、目标相关性、经济合理性</w:t>
      </w:r>
      <w:r>
        <w:rPr>
          <w:rFonts w:eastAsia="仿宋_GB2312" w:hint="eastAsia"/>
          <w:sz w:val="28"/>
        </w:rPr>
        <w:t>”的基本原则，结合项目研究实际需要，认真据实编制。</w:t>
      </w:r>
    </w:p>
    <w:p w14:paraId="2927A9B7" w14:textId="77777777" w:rsidR="00C45484" w:rsidRDefault="00127563">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二、编制内容</w:t>
      </w:r>
    </w:p>
    <w:p w14:paraId="71A69D15"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根据预算管理方式不同，自然科学基金项目资金管理分为包干制和预算制。</w:t>
      </w:r>
    </w:p>
    <w:p w14:paraId="1FE51309" w14:textId="77777777" w:rsidR="00C45484" w:rsidRDefault="00127563">
      <w:pPr>
        <w:adjustRightInd w:val="0"/>
        <w:snapToGrid w:val="0"/>
        <w:spacing w:line="560" w:lineRule="exact"/>
        <w:ind w:firstLineChars="200" w:firstLine="562"/>
        <w:rPr>
          <w:rFonts w:eastAsia="仿宋_GB2312"/>
          <w:sz w:val="28"/>
        </w:rPr>
      </w:pPr>
      <w:r>
        <w:rPr>
          <w:rFonts w:eastAsia="仿宋_GB2312" w:hint="eastAsia"/>
          <w:b/>
          <w:sz w:val="28"/>
        </w:rPr>
        <w:t>青年科学基金项目、优秀青年科学基金项目、</w:t>
      </w:r>
      <w:r>
        <w:rPr>
          <w:rFonts w:eastAsia="仿宋_GB2312" w:hint="eastAsia"/>
          <w:b/>
          <w:sz w:val="28"/>
        </w:rPr>
        <w:t>国家</w:t>
      </w:r>
      <w:r>
        <w:rPr>
          <w:rFonts w:eastAsia="仿宋_GB2312" w:hint="eastAsia"/>
          <w:b/>
          <w:sz w:val="28"/>
        </w:rPr>
        <w:t>杰出青年科学基金项目</w:t>
      </w:r>
      <w:r>
        <w:rPr>
          <w:rFonts w:eastAsia="仿宋_GB2312" w:hint="eastAsia"/>
          <w:b/>
          <w:sz w:val="28"/>
        </w:rPr>
        <w:t>、青年学生基础研究项目和</w:t>
      </w:r>
      <w:r>
        <w:rPr>
          <w:rFonts w:eastAsia="仿宋_GB2312" w:hint="eastAsia"/>
          <w:b/>
          <w:sz w:val="28"/>
        </w:rPr>
        <w:t>科技管理专项项目</w:t>
      </w:r>
      <w:r>
        <w:rPr>
          <w:rFonts w:eastAsia="仿宋_GB2312" w:hint="eastAsia"/>
          <w:sz w:val="28"/>
        </w:rPr>
        <w:t>实行经费包干，无需编制项目预算。</w:t>
      </w:r>
    </w:p>
    <w:p w14:paraId="32180308"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其他各类科学基金项目均实行预算制，需编制项目预算。项目预算表包括《国家自然科学基金</w:t>
      </w:r>
      <w:r>
        <w:rPr>
          <w:rFonts w:eastAsia="仿宋_GB2312" w:hint="eastAsia"/>
          <w:sz w:val="28"/>
        </w:rPr>
        <w:t>预算制</w:t>
      </w:r>
      <w:r>
        <w:rPr>
          <w:rFonts w:eastAsia="仿宋_GB2312" w:hint="eastAsia"/>
          <w:sz w:val="28"/>
        </w:rPr>
        <w:t>项目预算表》和《预算说明书》。</w:t>
      </w:r>
    </w:p>
    <w:p w14:paraId="5E391DAD" w14:textId="77777777" w:rsidR="00C45484" w:rsidRDefault="00127563">
      <w:pPr>
        <w:adjustRightInd w:val="0"/>
        <w:snapToGrid w:val="0"/>
        <w:spacing w:line="560" w:lineRule="exact"/>
        <w:ind w:firstLineChars="200" w:firstLine="562"/>
        <w:rPr>
          <w:rFonts w:eastAsia="仿宋_GB2312"/>
          <w:sz w:val="28"/>
        </w:rPr>
      </w:pPr>
      <w:r>
        <w:rPr>
          <w:rFonts w:eastAsia="仿宋_GB2312" w:hint="eastAsia"/>
          <w:b/>
          <w:sz w:val="28"/>
        </w:rPr>
        <w:t>预算制项目申请人应按照研究实际需要合理填写</w:t>
      </w:r>
      <w:r>
        <w:rPr>
          <w:rFonts w:eastAsia="仿宋_GB2312" w:hint="eastAsia"/>
          <w:b/>
          <w:sz w:val="28"/>
        </w:rPr>
        <w:t>各科目预算金额，只编报直接费用预算</w:t>
      </w:r>
      <w:r>
        <w:rPr>
          <w:rFonts w:eastAsia="仿宋_GB2312" w:hint="eastAsia"/>
          <w:sz w:val="28"/>
        </w:rPr>
        <w:t>，间接费用由国家自然科学基金委员会（以下简称“自然科学基金委”）单独核定。</w:t>
      </w:r>
    </w:p>
    <w:p w14:paraId="50345289" w14:textId="77777777" w:rsidR="00C45484" w:rsidRDefault="00127563">
      <w:pPr>
        <w:snapToGrid w:val="0"/>
        <w:spacing w:line="560" w:lineRule="exact"/>
        <w:ind w:firstLineChars="200" w:firstLine="560"/>
        <w:rPr>
          <w:rFonts w:ascii="仿宋_GB2312" w:eastAsia="仿宋_GB2312"/>
          <w:color w:val="000000"/>
          <w:sz w:val="28"/>
          <w:szCs w:val="28"/>
        </w:rPr>
      </w:pPr>
      <w:r>
        <w:rPr>
          <w:rFonts w:ascii="仿宋_GB2312" w:eastAsia="仿宋_GB2312" w:hint="eastAsia"/>
          <w:color w:val="000000"/>
          <w:sz w:val="28"/>
          <w:szCs w:val="28"/>
        </w:rPr>
        <w:t>直接费用各科目如下：</w:t>
      </w:r>
    </w:p>
    <w:p w14:paraId="024F1FB3" w14:textId="77777777" w:rsidR="00C45484" w:rsidRDefault="00127563">
      <w:pPr>
        <w:pStyle w:val="31"/>
        <w:spacing w:line="560" w:lineRule="exact"/>
        <w:ind w:left="0" w:firstLineChars="200" w:firstLine="562"/>
        <w:rPr>
          <w:rFonts w:eastAsia="仿宋_GB2312"/>
          <w:b/>
          <w:sz w:val="28"/>
        </w:rPr>
      </w:pPr>
      <w:r>
        <w:rPr>
          <w:rFonts w:ascii="仿宋_GB2312" w:eastAsia="仿宋_GB2312" w:hint="eastAsia"/>
          <w:b/>
          <w:sz w:val="28"/>
          <w:szCs w:val="28"/>
        </w:rPr>
        <w:t>（一）设备费</w:t>
      </w:r>
      <w:r>
        <w:rPr>
          <w:rFonts w:ascii="仿宋_GB2312" w:eastAsia="仿宋_GB2312" w:hint="eastAsia"/>
          <w:sz w:val="28"/>
          <w:szCs w:val="28"/>
        </w:rPr>
        <w:t>，是指在项目实施过程中购置或试制专用仪器设备，对现有仪器设备进行升级改造，以及租赁外单位仪器设备而发生的费用。计算类仪器设备和软件工具可在设备费科目列支。应当严格控制</w:t>
      </w:r>
      <w:r>
        <w:rPr>
          <w:rFonts w:ascii="仿宋_GB2312" w:eastAsia="仿宋_GB2312" w:hint="eastAsia"/>
          <w:sz w:val="28"/>
          <w:szCs w:val="28"/>
        </w:rPr>
        <w:lastRenderedPageBreak/>
        <w:t>设备购置，鼓励开放共享、自主研制、租赁专用仪器设备以及对现有仪器设备进行升级改造，避免重复购置。</w:t>
      </w:r>
      <w:r>
        <w:rPr>
          <w:rFonts w:ascii="仿宋_GB2312" w:eastAsia="仿宋_GB2312" w:hint="eastAsia"/>
          <w:b/>
          <w:sz w:val="28"/>
          <w:szCs w:val="28"/>
        </w:rPr>
        <w:t>应当</w:t>
      </w:r>
      <w:r>
        <w:rPr>
          <w:rFonts w:eastAsia="仿宋_GB2312" w:hint="eastAsia"/>
          <w:b/>
          <w:sz w:val="28"/>
        </w:rPr>
        <w:t>对单笔总额</w:t>
      </w:r>
      <w:r>
        <w:rPr>
          <w:rFonts w:eastAsia="仿宋_GB2312" w:hint="eastAsia"/>
          <w:b/>
          <w:sz w:val="28"/>
        </w:rPr>
        <w:t>50</w:t>
      </w:r>
      <w:r>
        <w:rPr>
          <w:rFonts w:eastAsia="仿宋_GB2312" w:hint="eastAsia"/>
          <w:b/>
          <w:sz w:val="28"/>
        </w:rPr>
        <w:t>万元（含）以上的设备费进行必要说明。</w:t>
      </w:r>
      <w:r>
        <w:rPr>
          <w:rFonts w:eastAsia="仿宋_GB2312" w:hint="eastAsia"/>
          <w:sz w:val="28"/>
        </w:rPr>
        <w:t>说明内容包括但不限于设备的主要性能指标、主要技术参数和用途，对项目研究的作用，购买的必要性和数量的合理性等。</w:t>
      </w:r>
    </w:p>
    <w:p w14:paraId="307FC5E8"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设备费预算调剂权已下放至依托单位。项目执行过程中，如需调剂，应由项目负责人根据科研活动</w:t>
      </w:r>
      <w:r>
        <w:rPr>
          <w:rFonts w:eastAsia="仿宋_GB2312" w:hint="eastAsia"/>
          <w:sz w:val="28"/>
        </w:rPr>
        <w:t>的实际需要提出申请，报依托单位审批。</w:t>
      </w:r>
    </w:p>
    <w:p w14:paraId="30D831BF" w14:textId="77777777" w:rsidR="00C45484" w:rsidRDefault="00127563">
      <w:pPr>
        <w:adjustRightInd w:val="0"/>
        <w:snapToGrid w:val="0"/>
        <w:spacing w:line="560" w:lineRule="exact"/>
        <w:ind w:firstLineChars="200" w:firstLine="562"/>
        <w:rPr>
          <w:rFonts w:ascii="仿宋_GB2312" w:eastAsia="仿宋_GB2312"/>
          <w:sz w:val="28"/>
          <w:szCs w:val="28"/>
        </w:rPr>
      </w:pPr>
      <w:r>
        <w:rPr>
          <w:rFonts w:ascii="仿宋_GB2312" w:eastAsia="仿宋_GB2312" w:hint="eastAsia"/>
          <w:b/>
          <w:kern w:val="0"/>
          <w:sz w:val="28"/>
          <w:szCs w:val="28"/>
        </w:rPr>
        <w:t>（二）业务费，</w:t>
      </w:r>
      <w:r>
        <w:rPr>
          <w:rFonts w:ascii="仿宋_GB2312" w:eastAsia="仿宋_GB2312" w:hint="eastAsia"/>
          <w:kern w:val="0"/>
          <w:sz w:val="28"/>
          <w:szCs w:val="28"/>
        </w:rPr>
        <w:t>是指项目实施过程中消耗的各种材料、辅助材料等低值易耗品的采购、运输、装卸、整理等费用，发生的测试化验加工、燃料动力、出版</w:t>
      </w:r>
      <w:r>
        <w:rPr>
          <w:rFonts w:ascii="仿宋_GB2312" w:eastAsia="仿宋_GB2312" w:hint="eastAsia"/>
          <w:kern w:val="0"/>
          <w:sz w:val="28"/>
          <w:szCs w:val="28"/>
        </w:rPr>
        <w:t>/</w:t>
      </w:r>
      <w:r>
        <w:rPr>
          <w:rFonts w:ascii="仿宋_GB2312" w:eastAsia="仿宋_GB2312" w:hint="eastAsia"/>
          <w:kern w:val="0"/>
          <w:sz w:val="28"/>
          <w:szCs w:val="28"/>
        </w:rPr>
        <w:t>文献</w:t>
      </w:r>
      <w:r>
        <w:rPr>
          <w:rFonts w:ascii="仿宋_GB2312" w:eastAsia="仿宋_GB2312" w:hint="eastAsia"/>
          <w:kern w:val="0"/>
          <w:sz w:val="28"/>
          <w:szCs w:val="28"/>
        </w:rPr>
        <w:t>/</w:t>
      </w:r>
      <w:r>
        <w:rPr>
          <w:rFonts w:ascii="仿宋_GB2312" w:eastAsia="仿宋_GB2312" w:hint="eastAsia"/>
          <w:kern w:val="0"/>
          <w:sz w:val="28"/>
          <w:szCs w:val="28"/>
        </w:rPr>
        <w:t>信息传播</w:t>
      </w:r>
      <w:r>
        <w:rPr>
          <w:rFonts w:ascii="仿宋_GB2312" w:eastAsia="仿宋_GB2312" w:hint="eastAsia"/>
          <w:kern w:val="0"/>
          <w:sz w:val="28"/>
          <w:szCs w:val="28"/>
        </w:rPr>
        <w:t>/</w:t>
      </w:r>
      <w:r>
        <w:rPr>
          <w:rFonts w:ascii="仿宋_GB2312" w:eastAsia="仿宋_GB2312" w:hint="eastAsia"/>
          <w:kern w:val="0"/>
          <w:sz w:val="28"/>
          <w:szCs w:val="28"/>
        </w:rPr>
        <w:t>知识产权事务、会议</w:t>
      </w:r>
      <w:r>
        <w:rPr>
          <w:rFonts w:ascii="仿宋_GB2312" w:eastAsia="仿宋_GB2312" w:hint="eastAsia"/>
          <w:kern w:val="0"/>
          <w:sz w:val="28"/>
          <w:szCs w:val="28"/>
        </w:rPr>
        <w:t>/</w:t>
      </w:r>
      <w:r>
        <w:rPr>
          <w:rFonts w:ascii="仿宋_GB2312" w:eastAsia="仿宋_GB2312" w:hint="eastAsia"/>
          <w:kern w:val="0"/>
          <w:sz w:val="28"/>
          <w:szCs w:val="28"/>
        </w:rPr>
        <w:t>差旅</w:t>
      </w:r>
      <w:r>
        <w:rPr>
          <w:rFonts w:ascii="仿宋_GB2312" w:eastAsia="仿宋_GB2312" w:hint="eastAsia"/>
          <w:kern w:val="0"/>
          <w:sz w:val="28"/>
          <w:szCs w:val="28"/>
        </w:rPr>
        <w:t>/</w:t>
      </w:r>
      <w:r>
        <w:rPr>
          <w:rFonts w:ascii="仿宋_GB2312" w:eastAsia="仿宋_GB2312" w:hint="eastAsia"/>
          <w:kern w:val="0"/>
          <w:sz w:val="28"/>
          <w:szCs w:val="28"/>
        </w:rPr>
        <w:t>国际合作交流等费用，以及其他相关支出。</w:t>
      </w:r>
    </w:p>
    <w:p w14:paraId="70F93C68" w14:textId="77777777" w:rsidR="00C45484" w:rsidRDefault="00127563">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（三）劳务费</w:t>
      </w:r>
      <w:r>
        <w:rPr>
          <w:rFonts w:ascii="仿宋_GB2312" w:eastAsia="仿宋_GB2312" w:hint="eastAsia"/>
          <w:sz w:val="28"/>
          <w:szCs w:val="28"/>
        </w:rPr>
        <w:t>，是指在项目实施过程中支付给参与项目研究的研究生、博士后、访问学者以及项目聘用的研究人员、科研辅助人员等的劳务性费用，以及支付给临时聘请的咨询专家的费用等。</w:t>
      </w:r>
    </w:p>
    <w:p w14:paraId="248F61B0" w14:textId="77777777" w:rsidR="00C45484" w:rsidRDefault="00127563">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项目聘用人员的劳务费开支标准，参照当地科学研究和技术服务业从业人员平均工资水平，根据其</w:t>
      </w:r>
      <w:r>
        <w:rPr>
          <w:rFonts w:ascii="仿宋_GB2312" w:eastAsia="仿宋_GB2312" w:hint="eastAsia"/>
          <w:sz w:val="28"/>
          <w:szCs w:val="28"/>
        </w:rPr>
        <w:t>在项目研究中承担的工作任务确定，其由单位缴纳的社会保险补助、住房公积金等纳入劳务费科目列支。</w:t>
      </w:r>
    </w:p>
    <w:p w14:paraId="2BA352D0" w14:textId="77777777" w:rsidR="00C45484" w:rsidRDefault="00127563">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支付给临时聘请的咨询专家的费用，不得支付给参与本项目及所属课题研究和管理的相关人员，其管理按照国家有关规定执行。</w:t>
      </w:r>
    </w:p>
    <w:p w14:paraId="33ACC00B" w14:textId="77777777" w:rsidR="00C45484" w:rsidRDefault="00127563">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劳务费、业务费预算调剂权已下放至项目负责人。项目执行过程中，如需调剂，由项目负责人根据科研活动实际需要自主安排。</w:t>
      </w:r>
    </w:p>
    <w:p w14:paraId="05502E9B" w14:textId="77777777" w:rsidR="00C45484" w:rsidRDefault="00127563">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其他来源资金</w:t>
      </w:r>
      <w:r>
        <w:rPr>
          <w:rFonts w:ascii="仿宋_GB2312" w:eastAsia="仿宋_GB2312" w:hint="eastAsia"/>
          <w:sz w:val="28"/>
          <w:szCs w:val="28"/>
        </w:rPr>
        <w:t>主要填报从依托单位和其他渠道获得的资金。预算制项目申请人应对其他来源资金的来源和主要用途做简要说明。</w:t>
      </w:r>
    </w:p>
    <w:p w14:paraId="7018A428" w14:textId="77777777" w:rsidR="00C45484" w:rsidRDefault="00127563">
      <w:pPr>
        <w:adjustRightInd w:val="0"/>
        <w:snapToGrid w:val="0"/>
        <w:spacing w:line="560" w:lineRule="exact"/>
        <w:ind w:left="9" w:firstLineChars="200" w:firstLine="562"/>
        <w:rPr>
          <w:rFonts w:ascii="黑体" w:eastAsia="黑体"/>
          <w:b/>
          <w:sz w:val="28"/>
        </w:rPr>
      </w:pPr>
      <w:r>
        <w:rPr>
          <w:rFonts w:ascii="黑体" w:eastAsia="黑体" w:hint="eastAsia"/>
          <w:b/>
          <w:sz w:val="28"/>
        </w:rPr>
        <w:lastRenderedPageBreak/>
        <w:t>三、合作研究外拨资金</w:t>
      </w:r>
    </w:p>
    <w:p w14:paraId="7C5E870B" w14:textId="77777777" w:rsidR="00C45484" w:rsidRDefault="00127563">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项目申请人与参与者不是同一单位的，参与者所在单位（境内）视为合作研究单位。</w:t>
      </w:r>
    </w:p>
    <w:p w14:paraId="516F9C38" w14:textId="77777777" w:rsidR="00C45484" w:rsidRDefault="00127563">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合作研究双方应当在计划书提交之前签订合作研究协议（或合同），并在预算说明书中对合作研究外拨资金进行单独说明。合作研究协议（或合同）无需提交，留在依托单位存档备查。</w:t>
      </w:r>
    </w:p>
    <w:p w14:paraId="41C8E77C" w14:textId="77777777" w:rsidR="00C45484" w:rsidRDefault="00127563">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合作研究的项目申请人和合作方参与者应当根据各自承担的研究任务分别编制预算（简称分预算），经所在单位审核并签署意见后，由项目申请人汇总编报预算（简称总预算）。分预算无需提交，留在依托单位存档备查。</w:t>
      </w:r>
    </w:p>
    <w:p w14:paraId="53656367" w14:textId="77777777" w:rsidR="00C45484" w:rsidRDefault="00127563">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4.</w:t>
      </w:r>
      <w:r>
        <w:rPr>
          <w:rFonts w:ascii="仿宋_GB2312" w:eastAsia="仿宋_GB2312" w:hint="eastAsia"/>
          <w:sz w:val="28"/>
          <w:szCs w:val="28"/>
        </w:rPr>
        <w:t>项目实施过程中，依托单位应当按资助项目计划书和合同及时转拨合</w:t>
      </w:r>
      <w:r>
        <w:rPr>
          <w:rFonts w:ascii="仿宋_GB2312" w:eastAsia="仿宋_GB2312" w:hint="eastAsia"/>
          <w:sz w:val="28"/>
          <w:szCs w:val="28"/>
        </w:rPr>
        <w:t>作研究单位资金，并加强对转拨资金的监督管理。</w:t>
      </w:r>
    </w:p>
    <w:p w14:paraId="73A33AB6" w14:textId="77777777" w:rsidR="00C45484" w:rsidRDefault="00127563">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5.</w:t>
      </w:r>
      <w:r>
        <w:rPr>
          <w:rFonts w:ascii="仿宋_GB2312" w:eastAsia="仿宋_GB2312" w:hint="eastAsia"/>
          <w:sz w:val="28"/>
          <w:szCs w:val="28"/>
        </w:rPr>
        <w:t>经双方协商约定不外拨资金的合作研究可以不签订合作研究协议（或合同）、不分别编制预算，并在预算说明书中予以明确。</w:t>
      </w:r>
    </w:p>
    <w:p w14:paraId="58103F38" w14:textId="77777777" w:rsidR="00C45484" w:rsidRDefault="00127563">
      <w:pPr>
        <w:adjustRightInd w:val="0"/>
        <w:snapToGrid w:val="0"/>
        <w:spacing w:line="560" w:lineRule="exact"/>
        <w:ind w:left="9" w:firstLineChars="200" w:firstLine="562"/>
        <w:rPr>
          <w:rFonts w:ascii="黑体" w:eastAsia="黑体"/>
          <w:b/>
          <w:sz w:val="28"/>
        </w:rPr>
      </w:pPr>
      <w:r>
        <w:rPr>
          <w:rFonts w:ascii="黑体" w:eastAsia="黑体" w:hint="eastAsia"/>
          <w:b/>
          <w:sz w:val="28"/>
        </w:rPr>
        <w:t>四、编制的规范性要求</w:t>
      </w:r>
    </w:p>
    <w:p w14:paraId="02561ECA"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预算数据以“万元”为单位，四舍五入精确到小数点后面两位。各类标准或单价以“元”为单位，四舍五入精确到个位。外币需按人民银行公布的即期汇率折合成人民币。</w:t>
      </w:r>
    </w:p>
    <w:p w14:paraId="3CE7DDE3" w14:textId="77777777" w:rsidR="00C45484" w:rsidRDefault="00C45484">
      <w:pPr>
        <w:spacing w:line="560" w:lineRule="exact"/>
        <w:ind w:firstLineChars="200" w:firstLine="522"/>
        <w:rPr>
          <w:rFonts w:ascii="仿宋_GB2312" w:eastAsia="仿宋_GB2312" w:hAnsi="仿宋"/>
          <w:b/>
          <w:spacing w:val="-10"/>
          <w:sz w:val="28"/>
          <w:szCs w:val="28"/>
        </w:rPr>
      </w:pPr>
    </w:p>
    <w:p w14:paraId="26381147" w14:textId="77777777" w:rsidR="00C45484" w:rsidRDefault="00C45484">
      <w:pPr>
        <w:spacing w:line="560" w:lineRule="exact"/>
        <w:ind w:firstLineChars="200" w:firstLine="522"/>
        <w:rPr>
          <w:rFonts w:ascii="仿宋_GB2312" w:eastAsia="仿宋_GB2312" w:hAnsi="仿宋"/>
          <w:b/>
          <w:spacing w:val="-10"/>
          <w:sz w:val="28"/>
          <w:szCs w:val="28"/>
        </w:rPr>
      </w:pPr>
    </w:p>
    <w:p w14:paraId="4FFBAA08" w14:textId="77777777" w:rsidR="00C45484" w:rsidRDefault="00127563">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咨询电话：国家自然科学基金委员会财务局</w:t>
      </w:r>
    </w:p>
    <w:p w14:paraId="04B6DB90" w14:textId="77777777" w:rsidR="00C45484" w:rsidRDefault="00127563">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 xml:space="preserve">           010-6232</w:t>
      </w:r>
      <w:r>
        <w:rPr>
          <w:rFonts w:ascii="仿宋_GB2312" w:eastAsia="仿宋_GB2312" w:hAnsi="仿宋" w:hint="eastAsia"/>
          <w:b/>
          <w:spacing w:val="-10"/>
          <w:sz w:val="28"/>
          <w:szCs w:val="28"/>
        </w:rPr>
        <w:t>5245</w:t>
      </w:r>
      <w:r>
        <w:rPr>
          <w:rFonts w:ascii="仿宋_GB2312" w:eastAsia="仿宋_GB2312" w:hAnsi="仿宋" w:hint="eastAsia"/>
          <w:b/>
          <w:spacing w:val="-10"/>
          <w:sz w:val="28"/>
          <w:szCs w:val="28"/>
        </w:rPr>
        <w:t>/7225/9112/6961</w:t>
      </w:r>
    </w:p>
    <w:p w14:paraId="7611D0F1" w14:textId="77777777" w:rsidR="00C45484" w:rsidRDefault="00C45484">
      <w:pPr>
        <w:spacing w:line="560" w:lineRule="exact"/>
        <w:ind w:firstLineChars="200" w:firstLine="522"/>
        <w:rPr>
          <w:rFonts w:ascii="仿宋_GB2312" w:eastAsia="仿宋_GB2312" w:hAnsi="仿宋"/>
          <w:b/>
          <w:spacing w:val="-10"/>
          <w:sz w:val="28"/>
          <w:szCs w:val="28"/>
        </w:rPr>
      </w:pPr>
    </w:p>
    <w:p w14:paraId="24899F25" w14:textId="77777777" w:rsidR="00C45484" w:rsidRDefault="00127563">
      <w:pPr>
        <w:adjustRightInd w:val="0"/>
        <w:snapToGrid w:val="0"/>
        <w:spacing w:line="560" w:lineRule="exact"/>
        <w:ind w:firstLineChars="200" w:firstLine="560"/>
        <w:rPr>
          <w:rFonts w:eastAsia="仿宋_GB2312"/>
          <w:sz w:val="28"/>
        </w:rPr>
      </w:pPr>
      <w:r>
        <w:rPr>
          <w:rFonts w:eastAsia="仿宋_GB2312" w:hint="eastAsia"/>
          <w:sz w:val="28"/>
        </w:rPr>
        <w:t>附件：国家自然科学基金预算制项目预算表</w:t>
      </w:r>
    </w:p>
    <w:p w14:paraId="4EAB1001" w14:textId="77777777" w:rsidR="00C45484" w:rsidRDefault="00C45484">
      <w:pPr>
        <w:adjustRightInd w:val="0"/>
        <w:snapToGrid w:val="0"/>
        <w:spacing w:line="560" w:lineRule="exact"/>
        <w:rPr>
          <w:rFonts w:eastAsia="仿宋_GB2312"/>
          <w:sz w:val="28"/>
        </w:rPr>
        <w:sectPr w:rsidR="00C45484">
          <w:footerReference w:type="even" r:id="rId7"/>
          <w:footerReference w:type="default" r:id="rId8"/>
          <w:pgSz w:w="11906" w:h="16838"/>
          <w:pgMar w:top="1440" w:right="1800" w:bottom="1440" w:left="1800" w:header="851" w:footer="992" w:gutter="0"/>
          <w:cols w:space="720"/>
          <w:docGrid w:type="lines" w:linePitch="312"/>
        </w:sectPr>
      </w:pPr>
    </w:p>
    <w:p w14:paraId="1391CDBC" w14:textId="77777777" w:rsidR="00C45484" w:rsidRDefault="00127563">
      <w:pPr>
        <w:autoSpaceDE w:val="0"/>
        <w:autoSpaceDN w:val="0"/>
        <w:spacing w:line="360" w:lineRule="auto"/>
        <w:rPr>
          <w:rFonts w:eastAsia="黑体"/>
          <w:b/>
          <w:sz w:val="28"/>
          <w:szCs w:val="28"/>
        </w:rPr>
      </w:pPr>
      <w:r>
        <w:rPr>
          <w:rFonts w:eastAsia="黑体" w:hint="eastAsia"/>
          <w:b/>
          <w:sz w:val="28"/>
          <w:szCs w:val="28"/>
        </w:rPr>
        <w:lastRenderedPageBreak/>
        <w:t>附件</w:t>
      </w:r>
    </w:p>
    <w:p w14:paraId="5B8E50D4" w14:textId="77777777" w:rsidR="00C45484" w:rsidRDefault="00C45484">
      <w:pPr>
        <w:autoSpaceDE w:val="0"/>
        <w:autoSpaceDN w:val="0"/>
        <w:spacing w:line="360" w:lineRule="auto"/>
        <w:rPr>
          <w:rFonts w:eastAsia="黑体"/>
          <w:b/>
          <w:sz w:val="28"/>
          <w:szCs w:val="28"/>
        </w:rPr>
      </w:pPr>
    </w:p>
    <w:p w14:paraId="7DBFC34E" w14:textId="77777777" w:rsidR="00C45484" w:rsidRDefault="00127563">
      <w:pPr>
        <w:autoSpaceDE w:val="0"/>
        <w:autoSpaceDN w:val="0"/>
        <w:spacing w:line="360" w:lineRule="auto"/>
        <w:jc w:val="center"/>
        <w:rPr>
          <w:rFonts w:eastAsia="黑体"/>
          <w:sz w:val="24"/>
        </w:rPr>
      </w:pPr>
      <w:commentRangeStart w:id="0"/>
      <w:r>
        <w:rPr>
          <w:rFonts w:eastAsia="黑体" w:cs="黑体" w:hint="eastAsia"/>
          <w:b/>
          <w:bCs/>
          <w:sz w:val="28"/>
          <w:szCs w:val="28"/>
        </w:rPr>
        <w:t>国家自然科学基金预算制项目预算表</w:t>
      </w:r>
      <w:commentRangeEnd w:id="0"/>
      <w:r w:rsidR="00135509">
        <w:rPr>
          <w:rStyle w:val="a7"/>
        </w:rPr>
        <w:commentReference w:id="0"/>
      </w:r>
    </w:p>
    <w:p w14:paraId="40B495ED" w14:textId="77777777" w:rsidR="00C45484" w:rsidRDefault="00127563">
      <w:pPr>
        <w:autoSpaceDE w:val="0"/>
        <w:autoSpaceDN w:val="0"/>
        <w:adjustRightInd w:val="0"/>
        <w:snapToGrid w:val="0"/>
        <w:spacing w:line="300" w:lineRule="auto"/>
        <w:ind w:leftChars="-135" w:left="-283"/>
        <w:jc w:val="center"/>
        <w:rPr>
          <w:sz w:val="20"/>
          <w:szCs w:val="20"/>
        </w:rPr>
      </w:pPr>
      <w:r>
        <w:rPr>
          <w:rFonts w:cs="宋体" w:hint="eastAsia"/>
          <w:kern w:val="0"/>
          <w:sz w:val="20"/>
          <w:szCs w:val="20"/>
        </w:rPr>
        <w:t>项目申请号</w:t>
      </w:r>
      <w:r>
        <w:rPr>
          <w:rFonts w:cs="宋体" w:hint="eastAsia"/>
          <w:sz w:val="20"/>
          <w:szCs w:val="20"/>
        </w:rPr>
        <w:t>：</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项目申请人：</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金额单位：万元</w:t>
      </w:r>
    </w:p>
    <w:tbl>
      <w:tblPr>
        <w:tblW w:w="899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1148"/>
        <w:gridCol w:w="5036"/>
        <w:gridCol w:w="2814"/>
      </w:tblGrid>
      <w:tr w:rsidR="00C45484" w14:paraId="3873133B" w14:textId="77777777">
        <w:trPr>
          <w:cantSplit/>
          <w:trHeight w:val="567"/>
          <w:jc w:val="center"/>
        </w:trPr>
        <w:tc>
          <w:tcPr>
            <w:tcW w:w="1148" w:type="dxa"/>
            <w:vAlign w:val="center"/>
          </w:tcPr>
          <w:p w14:paraId="6AE8720C" w14:textId="77777777" w:rsidR="00C45484" w:rsidRDefault="00127563">
            <w:pPr>
              <w:autoSpaceDE w:val="0"/>
              <w:autoSpaceDN w:val="0"/>
              <w:ind w:left="608" w:hanging="608"/>
              <w:jc w:val="center"/>
              <w:rPr>
                <w:rFonts w:ascii="宋体"/>
                <w:b/>
                <w:bCs/>
                <w:sz w:val="20"/>
                <w:szCs w:val="20"/>
              </w:rPr>
            </w:pPr>
            <w:r>
              <w:rPr>
                <w:rFonts w:ascii="宋体" w:hAnsi="宋体" w:cs="宋体" w:hint="eastAsia"/>
                <w:b/>
                <w:bCs/>
                <w:sz w:val="20"/>
                <w:szCs w:val="20"/>
              </w:rPr>
              <w:t>序号</w:t>
            </w:r>
          </w:p>
        </w:tc>
        <w:tc>
          <w:tcPr>
            <w:tcW w:w="5036" w:type="dxa"/>
            <w:vAlign w:val="center"/>
          </w:tcPr>
          <w:p w14:paraId="726C251A" w14:textId="77777777" w:rsidR="00C45484" w:rsidRDefault="00127563">
            <w:pPr>
              <w:autoSpaceDE w:val="0"/>
              <w:autoSpaceDN w:val="0"/>
              <w:jc w:val="center"/>
              <w:rPr>
                <w:rFonts w:ascii="宋体"/>
                <w:b/>
                <w:bCs/>
                <w:sz w:val="20"/>
                <w:szCs w:val="20"/>
              </w:rPr>
            </w:pPr>
            <w:r>
              <w:rPr>
                <w:rFonts w:ascii="宋体" w:hAnsi="宋体" w:cs="宋体" w:hint="eastAsia"/>
                <w:b/>
                <w:bCs/>
                <w:sz w:val="20"/>
                <w:szCs w:val="20"/>
              </w:rPr>
              <w:t>科目名称</w:t>
            </w:r>
          </w:p>
        </w:tc>
        <w:tc>
          <w:tcPr>
            <w:tcW w:w="2814" w:type="dxa"/>
            <w:vAlign w:val="center"/>
          </w:tcPr>
          <w:p w14:paraId="39D84245" w14:textId="77777777" w:rsidR="00C45484" w:rsidRDefault="00127563">
            <w:pPr>
              <w:autoSpaceDE w:val="0"/>
              <w:autoSpaceDN w:val="0"/>
              <w:jc w:val="center"/>
              <w:rPr>
                <w:rFonts w:ascii="宋体"/>
                <w:b/>
                <w:bCs/>
                <w:sz w:val="20"/>
                <w:szCs w:val="20"/>
              </w:rPr>
            </w:pPr>
            <w:r>
              <w:rPr>
                <w:rFonts w:ascii="宋体" w:hAnsi="宋体" w:cs="宋体" w:hint="eastAsia"/>
                <w:b/>
                <w:bCs/>
                <w:sz w:val="20"/>
                <w:szCs w:val="20"/>
              </w:rPr>
              <w:t>金额</w:t>
            </w:r>
          </w:p>
        </w:tc>
      </w:tr>
      <w:tr w:rsidR="00C45484" w14:paraId="6F13D580" w14:textId="77777777">
        <w:trPr>
          <w:cantSplit/>
          <w:trHeight w:val="567"/>
          <w:jc w:val="center"/>
        </w:trPr>
        <w:tc>
          <w:tcPr>
            <w:tcW w:w="1148" w:type="dxa"/>
            <w:vAlign w:val="center"/>
          </w:tcPr>
          <w:p w14:paraId="31B580D2" w14:textId="77777777" w:rsidR="00C45484" w:rsidRDefault="00127563">
            <w:pPr>
              <w:autoSpaceDE w:val="0"/>
              <w:autoSpaceDN w:val="0"/>
              <w:ind w:left="608" w:hanging="608"/>
              <w:jc w:val="center"/>
              <w:rPr>
                <w:rFonts w:ascii="宋体" w:hAnsi="宋体"/>
                <w:sz w:val="20"/>
                <w:szCs w:val="20"/>
              </w:rPr>
            </w:pPr>
            <w:r>
              <w:rPr>
                <w:rFonts w:ascii="宋体" w:hAnsi="宋体"/>
                <w:sz w:val="20"/>
                <w:szCs w:val="20"/>
              </w:rPr>
              <w:t>1</w:t>
            </w:r>
          </w:p>
        </w:tc>
        <w:tc>
          <w:tcPr>
            <w:tcW w:w="5036" w:type="dxa"/>
            <w:vAlign w:val="center"/>
          </w:tcPr>
          <w:p w14:paraId="1B1BCF95" w14:textId="77777777" w:rsidR="00C45484" w:rsidRDefault="00127563">
            <w:pPr>
              <w:autoSpaceDE w:val="0"/>
              <w:autoSpaceDN w:val="0"/>
              <w:rPr>
                <w:rFonts w:ascii="宋体"/>
                <w:sz w:val="20"/>
                <w:szCs w:val="20"/>
              </w:rPr>
            </w:pPr>
            <w:r>
              <w:rPr>
                <w:rFonts w:ascii="宋体" w:hAnsi="宋体" w:cs="宋体" w:hint="eastAsia"/>
                <w:sz w:val="20"/>
                <w:szCs w:val="20"/>
              </w:rPr>
              <w:t>一、基金资助项目直接费用合计</w:t>
            </w:r>
          </w:p>
        </w:tc>
        <w:tc>
          <w:tcPr>
            <w:tcW w:w="2814" w:type="dxa"/>
            <w:vAlign w:val="center"/>
          </w:tcPr>
          <w:p w14:paraId="14F7520F" w14:textId="77777777" w:rsidR="00C45484" w:rsidRDefault="00C45484">
            <w:pPr>
              <w:autoSpaceDE w:val="0"/>
              <w:autoSpaceDN w:val="0"/>
              <w:jc w:val="center"/>
              <w:rPr>
                <w:rFonts w:ascii="宋体"/>
                <w:sz w:val="20"/>
                <w:szCs w:val="20"/>
              </w:rPr>
            </w:pPr>
          </w:p>
        </w:tc>
      </w:tr>
      <w:tr w:rsidR="00C45484" w14:paraId="6735AC25" w14:textId="77777777">
        <w:trPr>
          <w:cantSplit/>
          <w:trHeight w:val="567"/>
          <w:jc w:val="center"/>
        </w:trPr>
        <w:tc>
          <w:tcPr>
            <w:tcW w:w="1148" w:type="dxa"/>
            <w:vAlign w:val="center"/>
          </w:tcPr>
          <w:p w14:paraId="66F27759"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2</w:t>
            </w:r>
          </w:p>
        </w:tc>
        <w:tc>
          <w:tcPr>
            <w:tcW w:w="5036" w:type="dxa"/>
            <w:vAlign w:val="center"/>
          </w:tcPr>
          <w:p w14:paraId="7ED9883D" w14:textId="77777777" w:rsidR="00C45484" w:rsidRDefault="00127563">
            <w:pPr>
              <w:autoSpaceDE w:val="0"/>
              <w:autoSpaceDN w:val="0"/>
              <w:ind w:firstLineChars="100" w:firstLine="200"/>
              <w:rPr>
                <w:rFonts w:ascii="宋体"/>
                <w:sz w:val="20"/>
                <w:szCs w:val="20"/>
              </w:rPr>
            </w:pPr>
            <w:r>
              <w:rPr>
                <w:rFonts w:ascii="宋体" w:hAnsi="宋体" w:cs="宋体"/>
                <w:sz w:val="20"/>
                <w:szCs w:val="20"/>
              </w:rPr>
              <w:t>1</w:t>
            </w:r>
            <w:r>
              <w:rPr>
                <w:rFonts w:ascii="宋体" w:hAnsi="宋体" w:cs="宋体" w:hint="eastAsia"/>
                <w:sz w:val="20"/>
                <w:szCs w:val="20"/>
              </w:rPr>
              <w:t>、设备费</w:t>
            </w:r>
          </w:p>
        </w:tc>
        <w:tc>
          <w:tcPr>
            <w:tcW w:w="2814" w:type="dxa"/>
          </w:tcPr>
          <w:p w14:paraId="7A4C9679" w14:textId="77777777" w:rsidR="00C45484" w:rsidRDefault="00C45484">
            <w:pPr>
              <w:autoSpaceDE w:val="0"/>
              <w:autoSpaceDN w:val="0"/>
              <w:rPr>
                <w:rFonts w:ascii="宋体"/>
                <w:sz w:val="20"/>
                <w:szCs w:val="20"/>
              </w:rPr>
            </w:pPr>
          </w:p>
        </w:tc>
      </w:tr>
      <w:tr w:rsidR="00C45484" w14:paraId="0FFF7A6A" w14:textId="77777777">
        <w:trPr>
          <w:cantSplit/>
          <w:trHeight w:val="567"/>
          <w:jc w:val="center"/>
        </w:trPr>
        <w:tc>
          <w:tcPr>
            <w:tcW w:w="1148" w:type="dxa"/>
            <w:vAlign w:val="center"/>
          </w:tcPr>
          <w:p w14:paraId="111A01F4"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3</w:t>
            </w:r>
          </w:p>
        </w:tc>
        <w:tc>
          <w:tcPr>
            <w:tcW w:w="5036" w:type="dxa"/>
            <w:vAlign w:val="center"/>
          </w:tcPr>
          <w:p w14:paraId="2DC9A072" w14:textId="77777777" w:rsidR="00C45484" w:rsidRDefault="00127563">
            <w:pPr>
              <w:autoSpaceDE w:val="0"/>
              <w:autoSpaceDN w:val="0"/>
              <w:ind w:firstLineChars="300" w:firstLine="600"/>
              <w:rPr>
                <w:rFonts w:ascii="宋体"/>
                <w:sz w:val="20"/>
                <w:szCs w:val="20"/>
              </w:rPr>
            </w:pPr>
            <w:r>
              <w:rPr>
                <w:rFonts w:ascii="宋体" w:hAnsi="宋体" w:cs="宋体" w:hint="eastAsia"/>
                <w:sz w:val="20"/>
                <w:szCs w:val="20"/>
              </w:rPr>
              <w:t>其中：设备购置费</w:t>
            </w:r>
          </w:p>
        </w:tc>
        <w:tc>
          <w:tcPr>
            <w:tcW w:w="2814" w:type="dxa"/>
          </w:tcPr>
          <w:p w14:paraId="2B1CEEBC" w14:textId="77777777" w:rsidR="00C45484" w:rsidRDefault="00C45484">
            <w:pPr>
              <w:autoSpaceDE w:val="0"/>
              <w:autoSpaceDN w:val="0"/>
              <w:rPr>
                <w:rFonts w:ascii="宋体"/>
                <w:sz w:val="20"/>
                <w:szCs w:val="20"/>
              </w:rPr>
            </w:pPr>
          </w:p>
        </w:tc>
      </w:tr>
      <w:tr w:rsidR="00C45484" w14:paraId="404762C9" w14:textId="77777777">
        <w:trPr>
          <w:cantSplit/>
          <w:trHeight w:val="567"/>
          <w:jc w:val="center"/>
        </w:trPr>
        <w:tc>
          <w:tcPr>
            <w:tcW w:w="1148" w:type="dxa"/>
            <w:vAlign w:val="center"/>
          </w:tcPr>
          <w:p w14:paraId="5707FF5C"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4</w:t>
            </w:r>
          </w:p>
        </w:tc>
        <w:tc>
          <w:tcPr>
            <w:tcW w:w="5036" w:type="dxa"/>
            <w:vAlign w:val="center"/>
          </w:tcPr>
          <w:p w14:paraId="68DC57DE" w14:textId="77777777" w:rsidR="00C45484" w:rsidRDefault="00127563">
            <w:pPr>
              <w:autoSpaceDE w:val="0"/>
              <w:autoSpaceDN w:val="0"/>
              <w:ind w:firstLineChars="100" w:firstLine="200"/>
              <w:rPr>
                <w:rFonts w:ascii="宋体"/>
                <w:sz w:val="20"/>
                <w:szCs w:val="20"/>
              </w:rPr>
            </w:pPr>
            <w:r>
              <w:rPr>
                <w:rFonts w:ascii="宋体" w:hAnsi="宋体" w:cs="宋体"/>
                <w:sz w:val="20"/>
                <w:szCs w:val="20"/>
              </w:rPr>
              <w:t>2</w:t>
            </w:r>
            <w:r>
              <w:rPr>
                <w:rFonts w:ascii="宋体" w:hAnsi="宋体" w:cs="宋体" w:hint="eastAsia"/>
                <w:sz w:val="20"/>
                <w:szCs w:val="20"/>
              </w:rPr>
              <w:t>、业务费</w:t>
            </w:r>
          </w:p>
        </w:tc>
        <w:tc>
          <w:tcPr>
            <w:tcW w:w="2814" w:type="dxa"/>
          </w:tcPr>
          <w:p w14:paraId="6823CB9E" w14:textId="77777777" w:rsidR="00C45484" w:rsidRDefault="00C45484">
            <w:pPr>
              <w:autoSpaceDE w:val="0"/>
              <w:autoSpaceDN w:val="0"/>
              <w:rPr>
                <w:rFonts w:ascii="宋体"/>
                <w:sz w:val="20"/>
                <w:szCs w:val="20"/>
              </w:rPr>
            </w:pPr>
          </w:p>
        </w:tc>
      </w:tr>
      <w:tr w:rsidR="00C45484" w14:paraId="4347B916" w14:textId="77777777">
        <w:trPr>
          <w:cantSplit/>
          <w:trHeight w:val="567"/>
          <w:jc w:val="center"/>
        </w:trPr>
        <w:tc>
          <w:tcPr>
            <w:tcW w:w="1148" w:type="dxa"/>
            <w:vAlign w:val="center"/>
          </w:tcPr>
          <w:p w14:paraId="0DA59290"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5</w:t>
            </w:r>
          </w:p>
        </w:tc>
        <w:tc>
          <w:tcPr>
            <w:tcW w:w="5036" w:type="dxa"/>
            <w:vAlign w:val="center"/>
          </w:tcPr>
          <w:p w14:paraId="23F4541D" w14:textId="77777777" w:rsidR="00C45484" w:rsidRDefault="00127563">
            <w:pPr>
              <w:autoSpaceDE w:val="0"/>
              <w:autoSpaceDN w:val="0"/>
              <w:ind w:firstLineChars="100" w:firstLine="200"/>
              <w:rPr>
                <w:rFonts w:ascii="宋体"/>
                <w:sz w:val="20"/>
                <w:szCs w:val="20"/>
              </w:rPr>
            </w:pPr>
            <w:r>
              <w:rPr>
                <w:rFonts w:ascii="宋体" w:hAnsi="宋体" w:cs="宋体"/>
                <w:sz w:val="20"/>
                <w:szCs w:val="20"/>
              </w:rPr>
              <w:t>3</w:t>
            </w:r>
            <w:r>
              <w:rPr>
                <w:rFonts w:ascii="宋体" w:hAnsi="宋体" w:cs="宋体" w:hint="eastAsia"/>
                <w:sz w:val="20"/>
                <w:szCs w:val="20"/>
              </w:rPr>
              <w:t>、劳务费</w:t>
            </w:r>
          </w:p>
        </w:tc>
        <w:tc>
          <w:tcPr>
            <w:tcW w:w="2814" w:type="dxa"/>
          </w:tcPr>
          <w:p w14:paraId="6F4BA00B" w14:textId="77777777" w:rsidR="00C45484" w:rsidRDefault="00C45484">
            <w:pPr>
              <w:autoSpaceDE w:val="0"/>
              <w:autoSpaceDN w:val="0"/>
              <w:rPr>
                <w:rFonts w:ascii="宋体"/>
                <w:sz w:val="20"/>
                <w:szCs w:val="20"/>
              </w:rPr>
            </w:pPr>
          </w:p>
        </w:tc>
      </w:tr>
      <w:tr w:rsidR="00C45484" w14:paraId="0E9869C3" w14:textId="77777777">
        <w:trPr>
          <w:cantSplit/>
          <w:trHeight w:val="567"/>
          <w:jc w:val="center"/>
        </w:trPr>
        <w:tc>
          <w:tcPr>
            <w:tcW w:w="1148" w:type="dxa"/>
            <w:vAlign w:val="center"/>
          </w:tcPr>
          <w:p w14:paraId="31945AD5"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6</w:t>
            </w:r>
          </w:p>
        </w:tc>
        <w:tc>
          <w:tcPr>
            <w:tcW w:w="5036" w:type="dxa"/>
            <w:vAlign w:val="center"/>
          </w:tcPr>
          <w:p w14:paraId="236D6F0E" w14:textId="77777777" w:rsidR="00C45484" w:rsidRDefault="00127563">
            <w:pPr>
              <w:autoSpaceDE w:val="0"/>
              <w:autoSpaceDN w:val="0"/>
              <w:ind w:firstLineChars="100" w:firstLine="200"/>
              <w:rPr>
                <w:rFonts w:ascii="宋体" w:hAnsi="宋体" w:cs="宋体"/>
                <w:sz w:val="20"/>
                <w:szCs w:val="20"/>
              </w:rPr>
            </w:pPr>
            <w:r>
              <w:rPr>
                <w:rFonts w:ascii="宋体" w:hAnsi="宋体" w:cs="宋体" w:hint="eastAsia"/>
                <w:sz w:val="20"/>
                <w:szCs w:val="20"/>
              </w:rPr>
              <w:t>二、其他来源资金</w:t>
            </w:r>
          </w:p>
        </w:tc>
        <w:tc>
          <w:tcPr>
            <w:tcW w:w="2814" w:type="dxa"/>
          </w:tcPr>
          <w:p w14:paraId="384A1F1D" w14:textId="77777777" w:rsidR="00C45484" w:rsidRDefault="00C45484">
            <w:pPr>
              <w:autoSpaceDE w:val="0"/>
              <w:autoSpaceDN w:val="0"/>
              <w:rPr>
                <w:rFonts w:ascii="宋体"/>
                <w:sz w:val="20"/>
                <w:szCs w:val="20"/>
              </w:rPr>
            </w:pPr>
          </w:p>
        </w:tc>
      </w:tr>
      <w:tr w:rsidR="00C45484" w14:paraId="3AA35BE1" w14:textId="77777777">
        <w:trPr>
          <w:cantSplit/>
          <w:trHeight w:val="567"/>
          <w:jc w:val="center"/>
        </w:trPr>
        <w:tc>
          <w:tcPr>
            <w:tcW w:w="1148" w:type="dxa"/>
            <w:vAlign w:val="center"/>
          </w:tcPr>
          <w:p w14:paraId="081E2999" w14:textId="77777777" w:rsidR="00C45484" w:rsidRDefault="00127563">
            <w:pPr>
              <w:autoSpaceDE w:val="0"/>
              <w:autoSpaceDN w:val="0"/>
              <w:ind w:left="608" w:hanging="608"/>
              <w:jc w:val="center"/>
              <w:rPr>
                <w:rFonts w:ascii="宋体" w:hAnsi="宋体"/>
                <w:sz w:val="20"/>
                <w:szCs w:val="20"/>
              </w:rPr>
            </w:pPr>
            <w:r>
              <w:rPr>
                <w:rFonts w:ascii="宋体" w:hAnsi="宋体" w:hint="eastAsia"/>
                <w:sz w:val="20"/>
                <w:szCs w:val="20"/>
              </w:rPr>
              <w:t>7</w:t>
            </w:r>
          </w:p>
        </w:tc>
        <w:tc>
          <w:tcPr>
            <w:tcW w:w="5036" w:type="dxa"/>
            <w:vAlign w:val="center"/>
          </w:tcPr>
          <w:p w14:paraId="082E7833" w14:textId="77777777" w:rsidR="00C45484" w:rsidRDefault="00127563">
            <w:pPr>
              <w:autoSpaceDE w:val="0"/>
              <w:autoSpaceDN w:val="0"/>
              <w:ind w:firstLineChars="100" w:firstLine="200"/>
              <w:rPr>
                <w:rFonts w:ascii="宋体" w:hAnsi="宋体" w:cs="宋体"/>
                <w:sz w:val="20"/>
                <w:szCs w:val="20"/>
              </w:rPr>
            </w:pPr>
            <w:r>
              <w:rPr>
                <w:rFonts w:ascii="宋体" w:hAnsi="宋体" w:cs="宋体" w:hint="eastAsia"/>
                <w:sz w:val="20"/>
                <w:szCs w:val="20"/>
              </w:rPr>
              <w:t>三、合计</w:t>
            </w:r>
          </w:p>
        </w:tc>
        <w:tc>
          <w:tcPr>
            <w:tcW w:w="2814" w:type="dxa"/>
          </w:tcPr>
          <w:p w14:paraId="79C5F70B" w14:textId="77777777" w:rsidR="00C45484" w:rsidRDefault="00C45484">
            <w:pPr>
              <w:autoSpaceDE w:val="0"/>
              <w:autoSpaceDN w:val="0"/>
              <w:rPr>
                <w:rFonts w:ascii="宋体"/>
                <w:sz w:val="20"/>
                <w:szCs w:val="20"/>
              </w:rPr>
            </w:pPr>
          </w:p>
        </w:tc>
      </w:tr>
    </w:tbl>
    <w:p w14:paraId="28089C62" w14:textId="77777777" w:rsidR="00C45484" w:rsidRDefault="00127563">
      <w:pPr>
        <w:autoSpaceDE w:val="0"/>
        <w:autoSpaceDN w:val="0"/>
        <w:ind w:left="608" w:hanging="608"/>
        <w:rPr>
          <w:rFonts w:ascii="黑体" w:eastAsia="黑体"/>
          <w:szCs w:val="21"/>
        </w:rPr>
      </w:pPr>
      <w:r>
        <w:rPr>
          <w:rFonts w:ascii="黑体" w:eastAsia="黑体" w:hint="eastAsia"/>
          <w:szCs w:val="21"/>
        </w:rPr>
        <w:t>注：请按照项目研究实际需要合理填写各科目预算金额。</w:t>
      </w:r>
    </w:p>
    <w:p w14:paraId="6D6426AD" w14:textId="77777777" w:rsidR="00C45484" w:rsidRDefault="00C45484"/>
    <w:p w14:paraId="362CBB33" w14:textId="77777777" w:rsidR="00C45484" w:rsidRDefault="00C45484"/>
    <w:p w14:paraId="6D167335" w14:textId="77777777" w:rsidR="00C45484" w:rsidRDefault="00C45484"/>
    <w:p w14:paraId="114EB6BC" w14:textId="77777777" w:rsidR="00C45484" w:rsidRDefault="00C45484"/>
    <w:p w14:paraId="13C51527" w14:textId="77777777" w:rsidR="00C45484" w:rsidRDefault="00C45484"/>
    <w:p w14:paraId="0AC93E41" w14:textId="77777777" w:rsidR="00C45484" w:rsidRDefault="00C45484"/>
    <w:p w14:paraId="65660938" w14:textId="77777777" w:rsidR="00C45484" w:rsidRDefault="00C45484"/>
    <w:p w14:paraId="167C9FBC" w14:textId="77777777" w:rsidR="00C45484" w:rsidRDefault="00C45484"/>
    <w:p w14:paraId="4608A279" w14:textId="77777777" w:rsidR="00C45484" w:rsidRDefault="00C45484"/>
    <w:p w14:paraId="544DD81E" w14:textId="77777777" w:rsidR="00C45484" w:rsidRDefault="00C45484"/>
    <w:p w14:paraId="4968E0C6" w14:textId="77777777" w:rsidR="00C45484" w:rsidRDefault="00C45484"/>
    <w:p w14:paraId="5783D8A8" w14:textId="77777777" w:rsidR="00C45484" w:rsidRDefault="00C45484"/>
    <w:p w14:paraId="781B7EDE" w14:textId="77777777" w:rsidR="00C45484" w:rsidRDefault="00C45484"/>
    <w:p w14:paraId="51DF02AF" w14:textId="77777777" w:rsidR="00C45484" w:rsidRDefault="00C45484"/>
    <w:p w14:paraId="7376CD1C" w14:textId="77777777" w:rsidR="00C45484" w:rsidRDefault="00C45484"/>
    <w:p w14:paraId="2FA7ADB3" w14:textId="77777777" w:rsidR="00C45484" w:rsidRDefault="00C45484"/>
    <w:p w14:paraId="4EBF6FB0" w14:textId="77777777" w:rsidR="00C45484" w:rsidRDefault="00C45484"/>
    <w:p w14:paraId="212C8D9A" w14:textId="77777777" w:rsidR="00C45484" w:rsidRDefault="00C45484"/>
    <w:p w14:paraId="45411E8B" w14:textId="77777777" w:rsidR="00C45484" w:rsidRDefault="00C45484"/>
    <w:tbl>
      <w:tblPr>
        <w:tblW w:w="912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9122"/>
      </w:tblGrid>
      <w:tr w:rsidR="00C45484" w14:paraId="0FA08F4D" w14:textId="77777777">
        <w:trPr>
          <w:cantSplit/>
          <w:trHeight w:val="567"/>
          <w:jc w:val="center"/>
        </w:trPr>
        <w:tc>
          <w:tcPr>
            <w:tcW w:w="9122" w:type="dxa"/>
            <w:tcBorders>
              <w:top w:val="nil"/>
              <w:left w:val="nil"/>
              <w:bottom w:val="single" w:sz="6" w:space="0" w:color="auto"/>
              <w:right w:val="nil"/>
            </w:tcBorders>
          </w:tcPr>
          <w:p w14:paraId="6E3D8CEA" w14:textId="77777777" w:rsidR="00C45484" w:rsidRDefault="00C45484">
            <w:pPr>
              <w:autoSpaceDE w:val="0"/>
              <w:autoSpaceDN w:val="0"/>
              <w:ind w:left="608" w:hanging="608"/>
              <w:jc w:val="center"/>
              <w:rPr>
                <w:rFonts w:ascii="黑体" w:eastAsia="黑体"/>
                <w:szCs w:val="21"/>
              </w:rPr>
            </w:pPr>
          </w:p>
          <w:p w14:paraId="4A53E5B8" w14:textId="77777777" w:rsidR="00C45484" w:rsidRDefault="00127563">
            <w:pPr>
              <w:autoSpaceDE w:val="0"/>
              <w:autoSpaceDN w:val="0"/>
              <w:ind w:left="608" w:hanging="608"/>
              <w:jc w:val="center"/>
              <w:rPr>
                <w:rFonts w:ascii="黑体" w:eastAsia="黑体"/>
                <w:b/>
                <w:bCs/>
                <w:sz w:val="28"/>
                <w:szCs w:val="28"/>
              </w:rPr>
            </w:pPr>
            <w:r>
              <w:rPr>
                <w:rFonts w:ascii="黑体" w:eastAsia="黑体" w:cs="黑体" w:hint="eastAsia"/>
                <w:b/>
                <w:bCs/>
                <w:sz w:val="28"/>
                <w:szCs w:val="28"/>
              </w:rPr>
              <w:t>预算说明书</w:t>
            </w:r>
          </w:p>
        </w:tc>
      </w:tr>
      <w:tr w:rsidR="00C45484" w14:paraId="603E2201" w14:textId="77777777">
        <w:trPr>
          <w:cantSplit/>
          <w:trHeight w:val="11665"/>
          <w:jc w:val="center"/>
        </w:trPr>
        <w:tc>
          <w:tcPr>
            <w:tcW w:w="9122" w:type="dxa"/>
            <w:tcBorders>
              <w:left w:val="single" w:sz="4" w:space="0" w:color="auto"/>
              <w:right w:val="single" w:sz="4" w:space="0" w:color="auto"/>
            </w:tcBorders>
          </w:tcPr>
          <w:p w14:paraId="1DA62D14" w14:textId="77777777" w:rsidR="00C45484" w:rsidRDefault="00127563">
            <w:pPr>
              <w:autoSpaceDE w:val="0"/>
              <w:autoSpaceDN w:val="0"/>
              <w:spacing w:line="240" w:lineRule="exact"/>
              <w:jc w:val="left"/>
              <w:rPr>
                <w:rFonts w:ascii="仿宋_GB2312" w:eastAsia="仿宋_GB2312"/>
                <w:sz w:val="18"/>
                <w:szCs w:val="18"/>
              </w:rPr>
            </w:pPr>
            <w:r>
              <w:rPr>
                <w:rFonts w:ascii="仿宋_GB2312" w:eastAsia="仿宋_GB2312" w:cs="仿宋_GB2312" w:hint="eastAsia"/>
                <w:sz w:val="18"/>
                <w:szCs w:val="18"/>
              </w:rPr>
              <w:t>（请按照《国家自然科学基金项目申请书预算表编制说明》等的有关要求，按照政策相符性、目标相关性和经济合理性原则，实事求是编制项目预算。填报时，直接费用应按设备费、业务费、劳务费三个类别填报，每个类别结合科研任务按支出用途进行说明。对单价≥</w:t>
            </w:r>
            <w:r>
              <w:rPr>
                <w:rFonts w:ascii="仿宋_GB2312" w:eastAsia="仿宋_GB2312" w:cs="仿宋_GB2312" w:hint="eastAsia"/>
                <w:sz w:val="18"/>
                <w:szCs w:val="18"/>
              </w:rPr>
              <w:t>50</w:t>
            </w:r>
            <w:r>
              <w:rPr>
                <w:rFonts w:ascii="仿宋_GB2312" w:eastAsia="仿宋_GB2312" w:cs="仿宋_GB2312" w:hint="eastAsia"/>
                <w:sz w:val="18"/>
                <w:szCs w:val="18"/>
              </w:rPr>
              <w:t>万元的设备详细说明</w:t>
            </w:r>
            <w:r>
              <w:rPr>
                <w:rFonts w:ascii="仿宋_GB2312" w:eastAsia="仿宋_GB2312" w:cs="仿宋_GB2312" w:hint="eastAsia"/>
                <w:sz w:val="18"/>
                <w:szCs w:val="18"/>
              </w:rPr>
              <w:t>,</w:t>
            </w:r>
            <w:r>
              <w:rPr>
                <w:rFonts w:ascii="仿宋_GB2312" w:eastAsia="仿宋_GB2312" w:cs="仿宋_GB2312" w:hint="eastAsia"/>
                <w:sz w:val="18"/>
                <w:szCs w:val="18"/>
              </w:rPr>
              <w:t>对单价＜</w:t>
            </w:r>
            <w:r>
              <w:rPr>
                <w:rFonts w:ascii="仿宋_GB2312" w:eastAsia="仿宋_GB2312" w:cs="仿宋_GB2312" w:hint="eastAsia"/>
                <w:sz w:val="18"/>
                <w:szCs w:val="18"/>
              </w:rPr>
              <w:t>50</w:t>
            </w:r>
            <w:r>
              <w:rPr>
                <w:rFonts w:ascii="仿宋_GB2312" w:eastAsia="仿宋_GB2312" w:cs="仿宋_GB2312" w:hint="eastAsia"/>
                <w:sz w:val="18"/>
                <w:szCs w:val="18"/>
              </w:rPr>
              <w:t>万元的设备费用分类说明，</w:t>
            </w:r>
            <w:r>
              <w:rPr>
                <w:rFonts w:ascii="仿宋_GB2312" w:eastAsia="仿宋_GB2312" w:cs="仿宋_GB2312" w:hint="eastAsia"/>
                <w:b/>
                <w:sz w:val="18"/>
                <w:szCs w:val="18"/>
              </w:rPr>
              <w:t>对合作研究单位资质及资金外拨情况、自筹资金进行必要说明。</w:t>
            </w:r>
            <w:r>
              <w:rPr>
                <w:rFonts w:ascii="仿宋_GB2312" w:eastAsia="仿宋_GB2312" w:cs="仿宋_GB2312" w:hint="eastAsia"/>
                <w:sz w:val="18"/>
                <w:szCs w:val="18"/>
              </w:rPr>
              <w:t>）</w:t>
            </w:r>
          </w:p>
          <w:p w14:paraId="0B1C2346" w14:textId="77777777" w:rsidR="00135509" w:rsidRPr="00F905E3" w:rsidRDefault="00135509" w:rsidP="00135509">
            <w:pPr>
              <w:spacing w:line="360" w:lineRule="auto"/>
              <w:ind w:firstLineChars="200" w:firstLine="361"/>
              <w:rPr>
                <w:sz w:val="18"/>
                <w:szCs w:val="18"/>
              </w:rPr>
            </w:pPr>
            <w:r w:rsidRPr="00F905E3">
              <w:rPr>
                <w:rFonts w:hint="eastAsia"/>
                <w:b/>
                <w:color w:val="FF0000"/>
                <w:sz w:val="18"/>
                <w:szCs w:val="18"/>
              </w:rPr>
              <w:t>合作单位</w:t>
            </w:r>
            <w:r w:rsidRPr="00F905E3">
              <w:rPr>
                <w:b/>
                <w:color w:val="FF0000"/>
                <w:sz w:val="18"/>
                <w:szCs w:val="18"/>
              </w:rPr>
              <w:t>的</w:t>
            </w:r>
            <w:r w:rsidRPr="00F905E3">
              <w:rPr>
                <w:rFonts w:hint="eastAsia"/>
                <w:b/>
                <w:color w:val="FF0000"/>
                <w:sz w:val="18"/>
                <w:szCs w:val="18"/>
              </w:rPr>
              <w:t>写法</w:t>
            </w:r>
            <w:r w:rsidRPr="00F905E3">
              <w:rPr>
                <w:sz w:val="18"/>
                <w:szCs w:val="18"/>
              </w:rPr>
              <w:t>：</w:t>
            </w:r>
            <w:r w:rsidRPr="00F905E3">
              <w:rPr>
                <w:rFonts w:hint="eastAsia"/>
                <w:sz w:val="18"/>
                <w:szCs w:val="18"/>
              </w:rPr>
              <w:t>【先</w:t>
            </w:r>
            <w:r w:rsidRPr="00F905E3">
              <w:rPr>
                <w:sz w:val="18"/>
                <w:szCs w:val="18"/>
              </w:rPr>
              <w:t>简单介绍合作单位的基本情况，</w:t>
            </w:r>
            <w:r w:rsidRPr="00F905E3">
              <w:rPr>
                <w:rFonts w:hint="eastAsia"/>
                <w:sz w:val="18"/>
                <w:szCs w:val="18"/>
              </w:rPr>
              <w:t>再</w:t>
            </w:r>
            <w:r w:rsidRPr="00F905E3">
              <w:rPr>
                <w:sz w:val="18"/>
                <w:szCs w:val="18"/>
              </w:rPr>
              <w:t>说明</w:t>
            </w:r>
            <w:r w:rsidRPr="00F905E3">
              <w:rPr>
                <w:rFonts w:hint="eastAsia"/>
                <w:sz w:val="18"/>
                <w:szCs w:val="18"/>
              </w:rPr>
              <w:t>合作情况</w:t>
            </w:r>
            <w:r w:rsidRPr="00F905E3">
              <w:rPr>
                <w:sz w:val="18"/>
                <w:szCs w:val="18"/>
              </w:rPr>
              <w:t>以及合作意向</w:t>
            </w:r>
            <w:r w:rsidRPr="00F905E3">
              <w:rPr>
                <w:rFonts w:hint="eastAsia"/>
                <w:sz w:val="18"/>
                <w:szCs w:val="18"/>
              </w:rPr>
              <w:t>】本项目合作单位为华南农业大学，华南农业大学是基金委的依托单位，是全国重点大学</w:t>
            </w:r>
            <w:r w:rsidRPr="00F905E3">
              <w:rPr>
                <w:rFonts w:hint="eastAsia"/>
                <w:sz w:val="18"/>
                <w:szCs w:val="18"/>
              </w:rPr>
              <w:t>,</w:t>
            </w:r>
            <w:r w:rsidRPr="00F905E3">
              <w:rPr>
                <w:rFonts w:hint="eastAsia"/>
                <w:sz w:val="18"/>
                <w:szCs w:val="18"/>
              </w:rPr>
              <w:t>广东省和农业部共建的“</w:t>
            </w:r>
            <w:r w:rsidRPr="00F905E3">
              <w:rPr>
                <w:rFonts w:hint="eastAsia"/>
                <w:sz w:val="18"/>
                <w:szCs w:val="18"/>
              </w:rPr>
              <w:t>211</w:t>
            </w:r>
            <w:r w:rsidRPr="00F905E3">
              <w:rPr>
                <w:rFonts w:hint="eastAsia"/>
                <w:sz w:val="18"/>
                <w:szCs w:val="18"/>
              </w:rPr>
              <w:t>工程”大学</w:t>
            </w:r>
            <w:r w:rsidRPr="00F905E3">
              <w:rPr>
                <w:rFonts w:hint="eastAsia"/>
                <w:sz w:val="18"/>
                <w:szCs w:val="18"/>
              </w:rPr>
              <w:t>,</w:t>
            </w:r>
            <w:r w:rsidRPr="00F905E3">
              <w:rPr>
                <w:rFonts w:hint="eastAsia"/>
                <w:sz w:val="18"/>
                <w:szCs w:val="18"/>
              </w:rPr>
              <w:t>拥有</w:t>
            </w:r>
            <w:r w:rsidRPr="00F905E3">
              <w:rPr>
                <w:rFonts w:hint="eastAsia"/>
                <w:sz w:val="18"/>
                <w:szCs w:val="18"/>
              </w:rPr>
              <w:t>8</w:t>
            </w:r>
            <w:r w:rsidRPr="00F905E3">
              <w:rPr>
                <w:rFonts w:hint="eastAsia"/>
                <w:sz w:val="18"/>
                <w:szCs w:val="18"/>
              </w:rPr>
              <w:t>个国家级科研平台及较好的动物实验研究中心。华南农业大学与项目依托单位中国科学院广州地球化学研究所在</w:t>
            </w:r>
            <w:r w:rsidRPr="00F905E3">
              <w:rPr>
                <w:rFonts w:hint="eastAsia"/>
                <w:sz w:val="18"/>
                <w:szCs w:val="18"/>
              </w:rPr>
              <w:t>XXXX</w:t>
            </w:r>
            <w:r w:rsidRPr="00F905E3">
              <w:rPr>
                <w:rFonts w:hint="eastAsia"/>
                <w:sz w:val="18"/>
                <w:szCs w:val="18"/>
              </w:rPr>
              <w:t>研究方面有着有长期的合作关系。双方就合作的具体内容、实施方案、</w:t>
            </w:r>
            <w:r w:rsidRPr="00F905E3">
              <w:rPr>
                <w:sz w:val="18"/>
                <w:szCs w:val="18"/>
              </w:rPr>
              <w:t>成果归属</w:t>
            </w:r>
            <w:r w:rsidRPr="00F905E3">
              <w:rPr>
                <w:rFonts w:hint="eastAsia"/>
                <w:sz w:val="18"/>
                <w:szCs w:val="18"/>
              </w:rPr>
              <w:t>和</w:t>
            </w:r>
            <w:r w:rsidRPr="00F905E3">
              <w:rPr>
                <w:sz w:val="18"/>
                <w:szCs w:val="18"/>
              </w:rPr>
              <w:t>经费</w:t>
            </w:r>
            <w:r w:rsidRPr="00F905E3">
              <w:rPr>
                <w:rFonts w:hint="eastAsia"/>
                <w:sz w:val="18"/>
                <w:szCs w:val="18"/>
              </w:rPr>
              <w:t>分配等已签订合作框架协议书，交项目依托单位科技处备份。外拨经费预算在以下各科目的详细预算中反映出来。</w:t>
            </w:r>
          </w:p>
          <w:p w14:paraId="5181E116" w14:textId="77777777" w:rsidR="00135509" w:rsidRPr="00F905E3" w:rsidRDefault="00135509" w:rsidP="00135509">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F905E3">
              <w:rPr>
                <w:rFonts w:ascii="方正小标宋简体" w:eastAsia="方正小标宋简体" w:hAnsi="楷体" w:cs="楷体" w:hint="eastAsia"/>
                <w:color w:val="FF0000"/>
                <w:sz w:val="18"/>
                <w:szCs w:val="18"/>
              </w:rPr>
              <w:t>预算数据以“万元”为单位，精确到小数点后面两位</w:t>
            </w:r>
            <w:r w:rsidRPr="00F905E3">
              <w:rPr>
                <w:rFonts w:ascii="方正小标宋简体" w:eastAsia="方正小标宋简体" w:hAnsi="楷体" w:cs="楷体" w:hint="eastAsia"/>
                <w:sz w:val="18"/>
                <w:szCs w:val="18"/>
              </w:rPr>
              <w:t>。</w:t>
            </w:r>
            <w:r w:rsidRPr="00F905E3">
              <w:rPr>
                <w:rFonts w:ascii="方正小标宋简体" w:eastAsia="方正小标宋简体" w:hAnsi="楷体" w:cs="楷体" w:hint="eastAsia"/>
                <w:color w:val="FF0000"/>
                <w:sz w:val="18"/>
                <w:szCs w:val="18"/>
              </w:rPr>
              <w:t>各类标准或单价以“元”为单位，精确到个位</w:t>
            </w:r>
            <w:r w:rsidRPr="00F905E3">
              <w:rPr>
                <w:rFonts w:ascii="方正小标宋简体" w:eastAsia="方正小标宋简体" w:hAnsi="楷体" w:cs="楷体" w:hint="eastAsia"/>
                <w:sz w:val="18"/>
                <w:szCs w:val="18"/>
              </w:rPr>
              <w:t>。外币需按人民银行公布的即期汇率折合成人民币。</w:t>
            </w:r>
          </w:p>
          <w:p w14:paraId="7EA4ECB8" w14:textId="77777777" w:rsidR="00135509" w:rsidRPr="00F905E3" w:rsidRDefault="00135509" w:rsidP="00135509">
            <w:pPr>
              <w:snapToGrid w:val="0"/>
              <w:spacing w:beforeLines="50" w:before="156" w:afterLines="50" w:after="156" w:line="360" w:lineRule="auto"/>
              <w:ind w:firstLineChars="200" w:firstLine="360"/>
              <w:jc w:val="left"/>
              <w:rPr>
                <w:rFonts w:ascii="方正小标宋简体" w:eastAsia="方正小标宋简体" w:hAnsi="楷体" w:cs="楷体"/>
                <w:color w:val="002060"/>
                <w:sz w:val="18"/>
                <w:szCs w:val="18"/>
              </w:rPr>
            </w:pPr>
            <w:r w:rsidRPr="00F905E3">
              <w:rPr>
                <w:rFonts w:ascii="方正小标宋简体" w:eastAsia="方正小标宋简体" w:hAnsi="楷体" w:cs="楷体" w:hint="eastAsia"/>
                <w:color w:val="002060"/>
                <w:sz w:val="18"/>
                <w:szCs w:val="18"/>
              </w:rPr>
              <w:t>按照预算表中的科目及</w:t>
            </w:r>
            <w:r w:rsidRPr="00F905E3">
              <w:rPr>
                <w:rFonts w:ascii="方正小标宋简体" w:eastAsia="方正小标宋简体" w:hAnsi="楷体" w:cs="楷体"/>
                <w:color w:val="002060"/>
                <w:sz w:val="18"/>
                <w:szCs w:val="18"/>
              </w:rPr>
              <w:t>金额</w:t>
            </w:r>
            <w:r w:rsidRPr="00F905E3">
              <w:rPr>
                <w:rFonts w:ascii="方正小标宋简体" w:eastAsia="方正小标宋简体" w:hAnsi="楷体" w:cs="楷体" w:hint="eastAsia"/>
                <w:color w:val="FF0000"/>
                <w:sz w:val="18"/>
                <w:szCs w:val="18"/>
              </w:rPr>
              <w:t>逐项填写</w:t>
            </w:r>
            <w:r w:rsidRPr="00F905E3">
              <w:rPr>
                <w:rFonts w:ascii="方正小标宋简体" w:eastAsia="方正小标宋简体" w:hAnsi="楷体" w:cs="楷体" w:hint="eastAsia"/>
                <w:color w:val="002060"/>
                <w:sz w:val="18"/>
                <w:szCs w:val="18"/>
              </w:rPr>
              <w:t>，要对</w:t>
            </w:r>
            <w:r w:rsidRPr="00F905E3">
              <w:rPr>
                <w:rFonts w:ascii="方正小标宋简体" w:eastAsia="方正小标宋简体" w:hAnsi="楷体" w:cs="楷体" w:hint="eastAsia"/>
                <w:color w:val="FF0000"/>
                <w:sz w:val="18"/>
                <w:szCs w:val="18"/>
                <w:u w:val="single"/>
              </w:rPr>
              <w:t>资金用途的必要性</w:t>
            </w:r>
            <w:r w:rsidRPr="00F905E3">
              <w:rPr>
                <w:rFonts w:ascii="方正小标宋简体" w:eastAsia="方正小标宋简体" w:hAnsi="楷体" w:cs="楷体" w:hint="eastAsia"/>
                <w:color w:val="002060"/>
                <w:sz w:val="18"/>
                <w:szCs w:val="18"/>
              </w:rPr>
              <w:t>和</w:t>
            </w:r>
            <w:r w:rsidRPr="00F905E3">
              <w:rPr>
                <w:rFonts w:ascii="方正小标宋简体" w:eastAsia="方正小标宋简体" w:hAnsi="楷体" w:cs="楷体" w:hint="eastAsia"/>
                <w:color w:val="FF0000"/>
                <w:sz w:val="18"/>
                <w:szCs w:val="18"/>
                <w:u w:val="single"/>
              </w:rPr>
              <w:t>目标相关性</w:t>
            </w:r>
            <w:r w:rsidRPr="00F905E3">
              <w:rPr>
                <w:rFonts w:ascii="方正小标宋简体" w:eastAsia="方正小标宋简体" w:hAnsi="楷体" w:cs="楷体" w:hint="eastAsia"/>
                <w:color w:val="002060"/>
                <w:sz w:val="18"/>
                <w:szCs w:val="18"/>
              </w:rPr>
              <w:t>说明，对</w:t>
            </w:r>
            <w:r w:rsidRPr="00F905E3">
              <w:rPr>
                <w:rFonts w:ascii="方正小标宋简体" w:eastAsia="方正小标宋简体" w:hAnsi="楷体" w:cs="楷体" w:hint="eastAsia"/>
                <w:color w:val="FF0000"/>
                <w:sz w:val="18"/>
                <w:szCs w:val="18"/>
                <w:u w:val="single"/>
              </w:rPr>
              <w:t>资金用途和测算依据做必要的说明，测算</w:t>
            </w:r>
            <w:r w:rsidRPr="00F905E3">
              <w:rPr>
                <w:rFonts w:ascii="方正小标宋简体" w:eastAsia="方正小标宋简体" w:hAnsi="楷体" w:cs="楷体"/>
                <w:color w:val="FF0000"/>
                <w:sz w:val="18"/>
                <w:szCs w:val="18"/>
                <w:u w:val="single"/>
              </w:rPr>
              <w:t>过程要写清楚</w:t>
            </w:r>
            <w:r w:rsidRPr="00F905E3">
              <w:rPr>
                <w:rFonts w:ascii="方正小标宋简体" w:eastAsia="方正小标宋简体" w:hAnsi="楷体" w:cs="楷体" w:hint="eastAsia"/>
                <w:color w:val="002060"/>
                <w:sz w:val="18"/>
                <w:szCs w:val="18"/>
              </w:rPr>
              <w:t>；填写</w:t>
            </w:r>
            <w:r w:rsidRPr="00F905E3">
              <w:rPr>
                <w:rFonts w:ascii="方正小标宋简体" w:eastAsia="方正小标宋简体" w:hAnsi="楷体" w:cs="楷体"/>
                <w:color w:val="002060"/>
                <w:sz w:val="18"/>
                <w:szCs w:val="18"/>
              </w:rPr>
              <w:t>完成后务必检查</w:t>
            </w:r>
            <w:r w:rsidRPr="00F905E3">
              <w:rPr>
                <w:rFonts w:ascii="方正小标宋简体" w:eastAsia="方正小标宋简体" w:hAnsi="楷体" w:cs="楷体" w:hint="eastAsia"/>
                <w:color w:val="002060"/>
                <w:sz w:val="18"/>
                <w:szCs w:val="18"/>
              </w:rPr>
              <w:t>每项</w:t>
            </w:r>
            <w:r w:rsidRPr="00F905E3">
              <w:rPr>
                <w:rFonts w:ascii="方正小标宋简体" w:eastAsia="方正小标宋简体" w:hAnsi="楷体" w:cs="楷体"/>
                <w:color w:val="002060"/>
                <w:sz w:val="18"/>
                <w:szCs w:val="18"/>
              </w:rPr>
              <w:t>加和，</w:t>
            </w:r>
            <w:r w:rsidRPr="00F905E3">
              <w:rPr>
                <w:rFonts w:ascii="方正小标宋简体" w:eastAsia="方正小标宋简体" w:hAnsi="楷体" w:cs="楷体" w:hint="eastAsia"/>
                <w:color w:val="002060"/>
                <w:sz w:val="18"/>
                <w:szCs w:val="18"/>
              </w:rPr>
              <w:t>不要</w:t>
            </w:r>
            <w:r w:rsidRPr="00F905E3">
              <w:rPr>
                <w:rFonts w:ascii="方正小标宋简体" w:eastAsia="方正小标宋简体" w:hAnsi="楷体" w:cs="楷体"/>
                <w:color w:val="002060"/>
                <w:sz w:val="18"/>
                <w:szCs w:val="18"/>
              </w:rPr>
              <w:t>算错。</w:t>
            </w:r>
          </w:p>
          <w:p w14:paraId="181A45FC" w14:textId="77777777" w:rsidR="00135509" w:rsidRPr="00F905E3" w:rsidRDefault="00135509" w:rsidP="00135509">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直接</w:t>
            </w:r>
            <w:r w:rsidRPr="00F905E3">
              <w:rPr>
                <w:rFonts w:ascii="方正小标宋简体" w:eastAsia="方正小标宋简体" w:hAnsi="楷体" w:cs="楷体"/>
                <w:color w:val="FF0000"/>
                <w:sz w:val="18"/>
                <w:szCs w:val="18"/>
              </w:rPr>
              <w:t>费用里不能</w:t>
            </w:r>
            <w:r w:rsidRPr="00F905E3">
              <w:rPr>
                <w:rFonts w:ascii="方正小标宋简体" w:eastAsia="方正小标宋简体" w:hAnsi="楷体" w:cs="楷体" w:hint="eastAsia"/>
                <w:color w:val="FF0000"/>
                <w:sz w:val="18"/>
                <w:szCs w:val="18"/>
              </w:rPr>
              <w:t>列支通用办公设备（台式机，笔记本，相机，打印机等）；确有必要购置的设备，应当对拟购置设备的必要性、现有同样设备的利用情况以及购置设备的开放共享方案等进行单独说明。</w:t>
            </w:r>
          </w:p>
          <w:p w14:paraId="42FB80D4" w14:textId="77777777" w:rsidR="00135509" w:rsidRPr="00F905E3" w:rsidRDefault="00135509" w:rsidP="00135509">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日常办公费用（办公用品，硒鼓，打印费，复印费，网络费、邮寄费和快递费等）以及</w:t>
            </w:r>
            <w:r w:rsidRPr="00F905E3">
              <w:rPr>
                <w:rFonts w:ascii="方正小标宋简体" w:eastAsia="方正小标宋简体" w:hAnsi="楷体" w:cs="楷体"/>
                <w:color w:val="FF0000"/>
                <w:sz w:val="18"/>
                <w:szCs w:val="18"/>
              </w:rPr>
              <w:t>日常</w:t>
            </w:r>
            <w:r w:rsidRPr="00F905E3">
              <w:rPr>
                <w:rFonts w:ascii="方正小标宋简体" w:eastAsia="方正小标宋简体" w:hAnsi="楷体" w:cs="楷体" w:hint="eastAsia"/>
                <w:color w:val="FF0000"/>
                <w:sz w:val="18"/>
                <w:szCs w:val="18"/>
              </w:rPr>
              <w:t>水电</w:t>
            </w:r>
            <w:r w:rsidRPr="00F905E3">
              <w:rPr>
                <w:rFonts w:ascii="方正小标宋简体" w:eastAsia="方正小标宋简体" w:hAnsi="楷体" w:cs="楷体"/>
                <w:color w:val="FF0000"/>
                <w:sz w:val="18"/>
                <w:szCs w:val="18"/>
              </w:rPr>
              <w:t>消耗</w:t>
            </w:r>
            <w:r w:rsidRPr="00F905E3">
              <w:rPr>
                <w:rFonts w:ascii="方正小标宋简体" w:eastAsia="方正小标宋简体" w:hAnsi="楷体" w:cs="楷体" w:hint="eastAsia"/>
                <w:color w:val="FF0000"/>
                <w:sz w:val="18"/>
                <w:szCs w:val="18"/>
              </w:rPr>
              <w:t>不能在直接费用中列支。</w:t>
            </w:r>
          </w:p>
          <w:p w14:paraId="458A2C44" w14:textId="77777777" w:rsidR="00135509" w:rsidRDefault="00135509" w:rsidP="00135509">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安排长期访学预算和学生毕业论文打印费、</w:t>
            </w:r>
            <w:r w:rsidRPr="00F905E3">
              <w:rPr>
                <w:rFonts w:ascii="方正小标宋简体" w:eastAsia="方正小标宋简体" w:hAnsi="楷体" w:cs="楷体"/>
                <w:color w:val="FF0000"/>
                <w:sz w:val="18"/>
                <w:szCs w:val="18"/>
              </w:rPr>
              <w:t>答辩费</w:t>
            </w:r>
            <w:r w:rsidRPr="00F905E3">
              <w:rPr>
                <w:rFonts w:ascii="方正小标宋简体" w:eastAsia="方正小标宋简体" w:hAnsi="楷体" w:cs="楷体" w:hint="eastAsia"/>
                <w:color w:val="FF0000"/>
                <w:sz w:val="18"/>
                <w:szCs w:val="18"/>
              </w:rPr>
              <w:t>等不符合</w:t>
            </w:r>
            <w:r w:rsidRPr="00F905E3">
              <w:rPr>
                <w:rFonts w:ascii="方正小标宋简体" w:eastAsia="方正小标宋简体" w:hAnsi="楷体" w:cs="楷体"/>
                <w:color w:val="FF0000"/>
                <w:sz w:val="18"/>
                <w:szCs w:val="18"/>
              </w:rPr>
              <w:t>目标相关性的要求，不能列支</w:t>
            </w:r>
            <w:r w:rsidRPr="00F905E3">
              <w:rPr>
                <w:rFonts w:ascii="方正小标宋简体" w:eastAsia="方正小标宋简体" w:hAnsi="楷体" w:cs="楷体" w:hint="eastAsia"/>
                <w:color w:val="FF0000"/>
                <w:sz w:val="18"/>
                <w:szCs w:val="18"/>
              </w:rPr>
              <w:t>。</w:t>
            </w:r>
          </w:p>
          <w:p w14:paraId="60D11214" w14:textId="77777777" w:rsidR="00135509" w:rsidRPr="00F905E3" w:rsidRDefault="00135509" w:rsidP="00135509">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Pr>
                <w:rFonts w:ascii="方正小标宋简体" w:eastAsia="方正小标宋简体" w:hAnsi="楷体" w:cs="楷体"/>
                <w:color w:val="FF0000"/>
                <w:sz w:val="18"/>
                <w:szCs w:val="18"/>
              </w:rPr>
              <w:t>论文润色费不能在直接费用中列支。</w:t>
            </w:r>
          </w:p>
          <w:p w14:paraId="4FAF8040" w14:textId="77777777" w:rsidR="00135509" w:rsidRDefault="00135509" w:rsidP="00135509">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F905E3">
              <w:rPr>
                <w:rFonts w:ascii="方正小标宋简体" w:eastAsia="方正小标宋简体" w:hAnsi="楷体" w:cs="楷体"/>
                <w:color w:val="FF0000"/>
                <w:sz w:val="18"/>
                <w:szCs w:val="18"/>
              </w:rPr>
              <w:t>只需填报直接经费，间接经费由基金委核算。</w:t>
            </w:r>
            <w:r w:rsidRPr="00F905E3">
              <w:rPr>
                <w:rFonts w:ascii="方正小标宋简体" w:eastAsia="方正小标宋简体" w:hAnsi="楷体" w:cs="楷体" w:hint="eastAsia"/>
                <w:sz w:val="18"/>
                <w:szCs w:val="18"/>
              </w:rPr>
              <w:t>不够</w:t>
            </w:r>
            <w:r w:rsidRPr="00F905E3">
              <w:rPr>
                <w:rFonts w:ascii="方正小标宋简体" w:eastAsia="方正小标宋简体" w:hAnsi="楷体" w:cs="楷体"/>
                <w:sz w:val="18"/>
                <w:szCs w:val="18"/>
              </w:rPr>
              <w:t>页码的点表格边框的左下角，插入</w:t>
            </w:r>
            <w:r w:rsidRPr="00F905E3">
              <w:rPr>
                <w:rFonts w:ascii="方正小标宋简体" w:eastAsia="方正小标宋简体" w:hAnsi="楷体" w:cs="楷体" w:hint="eastAsia"/>
                <w:sz w:val="18"/>
                <w:szCs w:val="18"/>
              </w:rPr>
              <w:t>行</w:t>
            </w:r>
            <w:r w:rsidRPr="00F905E3">
              <w:rPr>
                <w:rFonts w:ascii="方正小标宋简体" w:eastAsia="方正小标宋简体" w:hAnsi="楷体" w:cs="楷体"/>
                <w:sz w:val="18"/>
                <w:szCs w:val="18"/>
              </w:rPr>
              <w:t>即可</w:t>
            </w:r>
            <w:r w:rsidRPr="00F905E3">
              <w:rPr>
                <w:rFonts w:ascii="方正小标宋简体" w:eastAsia="方正小标宋简体" w:hAnsi="楷体" w:cs="楷体" w:hint="eastAsia"/>
                <w:sz w:val="18"/>
                <w:szCs w:val="18"/>
              </w:rPr>
              <w:t>。</w:t>
            </w:r>
          </w:p>
          <w:p w14:paraId="1AD8022D" w14:textId="77777777" w:rsidR="00135509" w:rsidRPr="00F905E3" w:rsidRDefault="00135509" w:rsidP="00135509">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8849DB">
              <w:rPr>
                <w:rFonts w:ascii="方正小标宋简体" w:eastAsia="方正小标宋简体" w:hAnsi="楷体" w:cs="楷体" w:hint="eastAsia"/>
                <w:sz w:val="18"/>
                <w:szCs w:val="18"/>
              </w:rPr>
              <w:t>预算说明书结尾，可视情况补充说明：</w:t>
            </w:r>
            <w:r w:rsidRPr="008849DB">
              <w:rPr>
                <w:rFonts w:ascii="方正小标宋简体" w:eastAsia="方正小标宋简体" w:hAnsi="楷体" w:cs="楷体" w:hint="eastAsia"/>
                <w:b/>
                <w:sz w:val="18"/>
                <w:szCs w:val="18"/>
              </w:rPr>
              <w:t>本项目无单价≥50万元的设备费，无合作研究外拨资金，无自筹资金等情况。</w:t>
            </w:r>
            <w:bookmarkStart w:id="1" w:name="_GoBack"/>
            <w:bookmarkEnd w:id="1"/>
          </w:p>
          <w:p w14:paraId="6BD8338A" w14:textId="77777777" w:rsidR="00C45484" w:rsidRPr="00135509" w:rsidRDefault="00C45484">
            <w:pPr>
              <w:autoSpaceDE w:val="0"/>
              <w:autoSpaceDN w:val="0"/>
              <w:ind w:left="608" w:hanging="608"/>
              <w:rPr>
                <w:sz w:val="20"/>
                <w:szCs w:val="20"/>
              </w:rPr>
            </w:pPr>
          </w:p>
        </w:tc>
      </w:tr>
    </w:tbl>
    <w:p w14:paraId="4AAB575B" w14:textId="77777777" w:rsidR="00C45484" w:rsidRDefault="00C45484"/>
    <w:p w14:paraId="2A43137A" w14:textId="77777777" w:rsidR="00C45484" w:rsidRDefault="00C45484">
      <w:pPr>
        <w:autoSpaceDE w:val="0"/>
        <w:autoSpaceDN w:val="0"/>
        <w:spacing w:line="360" w:lineRule="auto"/>
        <w:rPr>
          <w:rFonts w:eastAsia="黑体"/>
          <w:b/>
          <w:sz w:val="28"/>
          <w:szCs w:val="28"/>
        </w:rPr>
      </w:pPr>
    </w:p>
    <w:p w14:paraId="6A4F0BDB" w14:textId="77777777" w:rsidR="00C45484" w:rsidRDefault="00C45484">
      <w:pPr>
        <w:autoSpaceDE w:val="0"/>
        <w:autoSpaceDN w:val="0"/>
        <w:spacing w:line="360" w:lineRule="auto"/>
      </w:pPr>
    </w:p>
    <w:sectPr w:rsidR="00C45484">
      <w:footerReference w:type="even" r:id="rId11"/>
      <w:footerReference w:type="default" r:id="rId12"/>
      <w:pgSz w:w="11906" w:h="16838"/>
      <w:pgMar w:top="1440" w:right="1800" w:bottom="1440" w:left="1800" w:header="851" w:footer="992" w:gutter="0"/>
      <w:cols w:space="720"/>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NTKO" w:date="2024-01-22T09:34:00Z" w:initials="吴振锋">
    <w:p w14:paraId="416C7B85" w14:textId="77777777" w:rsidR="00135509" w:rsidRDefault="00135509">
      <w:pPr>
        <w:pStyle w:val="a8"/>
      </w:pPr>
      <w:r>
        <w:rPr>
          <w:rStyle w:val="a7"/>
        </w:rPr>
        <w:annotationRef/>
      </w:r>
      <w:r>
        <w:rPr>
          <w:rFonts w:hint="eastAsia"/>
        </w:rPr>
        <w:t>除重大</w:t>
      </w:r>
      <w:r>
        <w:t>项目</w:t>
      </w:r>
      <w:r>
        <w:rPr>
          <w:rFonts w:hint="eastAsia"/>
        </w:rPr>
        <w:t>或</w:t>
      </w:r>
      <w:r>
        <w:t>仪器研制项目外的其他项目用这个表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16C7B8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9A640B" w14:textId="77777777" w:rsidR="00127563" w:rsidRDefault="00127563">
      <w:r>
        <w:separator/>
      </w:r>
    </w:p>
  </w:endnote>
  <w:endnote w:type="continuationSeparator" w:id="0">
    <w:p w14:paraId="0D7C6635" w14:textId="77777777" w:rsidR="00127563" w:rsidRDefault="00127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方正仿宋_GBK"/>
    <w:panose1 w:val="02010609030101010101"/>
    <w:charset w:val="86"/>
    <w:family w:val="modern"/>
    <w:pitch w:val="fixed"/>
    <w:sig w:usb0="00000001" w:usb1="080E0000" w:usb2="00000010" w:usb3="00000000" w:csb0="00040000" w:csb1="00000000"/>
  </w:font>
  <w:font w:name="仿宋">
    <w:altName w:val="方正仿宋_GBK"/>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3F6B11" w14:textId="77777777" w:rsidR="00C45484" w:rsidRDefault="00127563">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0BFB31D6" w14:textId="77777777" w:rsidR="00C45484" w:rsidRDefault="00C45484">
    <w:pPr>
      <w:pStyle w:val="a4"/>
      <w:ind w:left="307"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A3CD02" w14:textId="77777777" w:rsidR="00C45484" w:rsidRDefault="00127563">
    <w:pPr>
      <w:pStyle w:val="a4"/>
      <w:jc w:val="center"/>
    </w:pPr>
    <w:r>
      <w:fldChar w:fldCharType="begin"/>
    </w:r>
    <w:r>
      <w:instrText xml:space="preserve"> PAGE   \* MERGEFORMAT </w:instrText>
    </w:r>
    <w:r>
      <w:fldChar w:fldCharType="separate"/>
    </w:r>
    <w:r w:rsidR="00135509" w:rsidRPr="00135509">
      <w:rPr>
        <w:noProof/>
        <w:lang w:val="zh-CN"/>
      </w:rPr>
      <w:t>3</w:t>
    </w:r>
    <w:r>
      <w:fldChar w:fldCharType="end"/>
    </w:r>
  </w:p>
  <w:p w14:paraId="25FC80C6" w14:textId="77777777" w:rsidR="00C45484" w:rsidRDefault="00C45484">
    <w:pPr>
      <w:pStyle w:val="a4"/>
      <w:ind w:left="307"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1EE1AA" w14:textId="77777777" w:rsidR="00C45484" w:rsidRDefault="00127563">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75C3DE18" w14:textId="77777777" w:rsidR="00C45484" w:rsidRDefault="00C45484">
    <w:pPr>
      <w:pStyle w:val="a4"/>
      <w:ind w:left="307"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CAD6C7" w14:textId="77777777" w:rsidR="00C45484" w:rsidRDefault="00127563">
    <w:pPr>
      <w:pStyle w:val="a4"/>
      <w:jc w:val="center"/>
    </w:pPr>
    <w:r>
      <w:fldChar w:fldCharType="begin"/>
    </w:r>
    <w:r>
      <w:instrText xml:space="preserve"> PAGE   \* MERGEFORMAT </w:instrText>
    </w:r>
    <w:r>
      <w:fldChar w:fldCharType="separate"/>
    </w:r>
    <w:r w:rsidR="00135509" w:rsidRPr="00135509">
      <w:rPr>
        <w:noProof/>
        <w:lang w:val="zh-CN"/>
      </w:rPr>
      <w:t>5</w:t>
    </w:r>
    <w:r>
      <w:fldChar w:fldCharType="end"/>
    </w:r>
  </w:p>
  <w:p w14:paraId="7E9E462A" w14:textId="77777777" w:rsidR="00C45484" w:rsidRDefault="00C45484">
    <w:pPr>
      <w:pStyle w:val="a4"/>
      <w:ind w:left="307"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9E7115" w14:textId="77777777" w:rsidR="00127563" w:rsidRDefault="00127563">
      <w:r>
        <w:separator/>
      </w:r>
    </w:p>
  </w:footnote>
  <w:footnote w:type="continuationSeparator" w:id="0">
    <w:p w14:paraId="4565B73C" w14:textId="77777777" w:rsidR="00127563" w:rsidRDefault="00127563">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NTKO">
    <w15:presenceInfo w15:providerId="None" w15:userId="NTK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A56CE"/>
    <w:rsid w:val="DF2CD436"/>
    <w:rsid w:val="EFFBA72A"/>
    <w:rsid w:val="FFFB9D7E"/>
    <w:rsid w:val="00000694"/>
    <w:rsid w:val="00024DC2"/>
    <w:rsid w:val="00043052"/>
    <w:rsid w:val="000629F8"/>
    <w:rsid w:val="000665C6"/>
    <w:rsid w:val="00070B18"/>
    <w:rsid w:val="0008553A"/>
    <w:rsid w:val="000C589D"/>
    <w:rsid w:val="000D7257"/>
    <w:rsid w:val="000E02BC"/>
    <w:rsid w:val="000F5C0A"/>
    <w:rsid w:val="000F5C41"/>
    <w:rsid w:val="001057EC"/>
    <w:rsid w:val="00127563"/>
    <w:rsid w:val="00135509"/>
    <w:rsid w:val="00145853"/>
    <w:rsid w:val="00155E01"/>
    <w:rsid w:val="00161B53"/>
    <w:rsid w:val="00163DCB"/>
    <w:rsid w:val="00174B5F"/>
    <w:rsid w:val="00184950"/>
    <w:rsid w:val="001973AB"/>
    <w:rsid w:val="001A50B4"/>
    <w:rsid w:val="001D2F1C"/>
    <w:rsid w:val="001D3245"/>
    <w:rsid w:val="001D3DA3"/>
    <w:rsid w:val="001D466A"/>
    <w:rsid w:val="001E5812"/>
    <w:rsid w:val="001F0849"/>
    <w:rsid w:val="00201BE7"/>
    <w:rsid w:val="002209C5"/>
    <w:rsid w:val="00222579"/>
    <w:rsid w:val="002267DC"/>
    <w:rsid w:val="00245931"/>
    <w:rsid w:val="0025796D"/>
    <w:rsid w:val="002753D0"/>
    <w:rsid w:val="00294793"/>
    <w:rsid w:val="002E47C1"/>
    <w:rsid w:val="002F1195"/>
    <w:rsid w:val="002F327B"/>
    <w:rsid w:val="00306942"/>
    <w:rsid w:val="00312379"/>
    <w:rsid w:val="0032344C"/>
    <w:rsid w:val="0033791D"/>
    <w:rsid w:val="00350E2A"/>
    <w:rsid w:val="00354322"/>
    <w:rsid w:val="00357B13"/>
    <w:rsid w:val="00366D49"/>
    <w:rsid w:val="0037270F"/>
    <w:rsid w:val="00390FB5"/>
    <w:rsid w:val="00393E95"/>
    <w:rsid w:val="003A6596"/>
    <w:rsid w:val="003B1F6D"/>
    <w:rsid w:val="003D0B02"/>
    <w:rsid w:val="003F32DB"/>
    <w:rsid w:val="00420500"/>
    <w:rsid w:val="00423F19"/>
    <w:rsid w:val="0046102B"/>
    <w:rsid w:val="00465BF6"/>
    <w:rsid w:val="004751A7"/>
    <w:rsid w:val="00481871"/>
    <w:rsid w:val="004A7E66"/>
    <w:rsid w:val="004B7BA3"/>
    <w:rsid w:val="004C5C07"/>
    <w:rsid w:val="004D15FD"/>
    <w:rsid w:val="00506697"/>
    <w:rsid w:val="00507708"/>
    <w:rsid w:val="00507C3B"/>
    <w:rsid w:val="00510301"/>
    <w:rsid w:val="00571CA4"/>
    <w:rsid w:val="005755EE"/>
    <w:rsid w:val="00576A34"/>
    <w:rsid w:val="005D0529"/>
    <w:rsid w:val="005D0EB4"/>
    <w:rsid w:val="005D19F5"/>
    <w:rsid w:val="005D6891"/>
    <w:rsid w:val="005F3521"/>
    <w:rsid w:val="0060492B"/>
    <w:rsid w:val="00610232"/>
    <w:rsid w:val="00611CC6"/>
    <w:rsid w:val="006167D3"/>
    <w:rsid w:val="006271D5"/>
    <w:rsid w:val="006277DF"/>
    <w:rsid w:val="006326C6"/>
    <w:rsid w:val="00636B49"/>
    <w:rsid w:val="00663284"/>
    <w:rsid w:val="00671425"/>
    <w:rsid w:val="0067481E"/>
    <w:rsid w:val="006B5349"/>
    <w:rsid w:val="006B60BF"/>
    <w:rsid w:val="006D3BAA"/>
    <w:rsid w:val="006E05F2"/>
    <w:rsid w:val="006F6668"/>
    <w:rsid w:val="00703842"/>
    <w:rsid w:val="0073143C"/>
    <w:rsid w:val="0073234D"/>
    <w:rsid w:val="00742634"/>
    <w:rsid w:val="00744991"/>
    <w:rsid w:val="00764777"/>
    <w:rsid w:val="00785A9B"/>
    <w:rsid w:val="00787BB5"/>
    <w:rsid w:val="007A5918"/>
    <w:rsid w:val="007A63DD"/>
    <w:rsid w:val="007A6CE5"/>
    <w:rsid w:val="007A7138"/>
    <w:rsid w:val="007B66DD"/>
    <w:rsid w:val="007C2DB7"/>
    <w:rsid w:val="007F5709"/>
    <w:rsid w:val="00812792"/>
    <w:rsid w:val="008256C7"/>
    <w:rsid w:val="00832592"/>
    <w:rsid w:val="008331D8"/>
    <w:rsid w:val="00846C12"/>
    <w:rsid w:val="00866190"/>
    <w:rsid w:val="00884247"/>
    <w:rsid w:val="00896810"/>
    <w:rsid w:val="00896F2B"/>
    <w:rsid w:val="00897A9F"/>
    <w:rsid w:val="008B4220"/>
    <w:rsid w:val="008B56F7"/>
    <w:rsid w:val="008F61B5"/>
    <w:rsid w:val="00902351"/>
    <w:rsid w:val="00932E83"/>
    <w:rsid w:val="009549A5"/>
    <w:rsid w:val="0095719C"/>
    <w:rsid w:val="00962B50"/>
    <w:rsid w:val="00964754"/>
    <w:rsid w:val="009931A3"/>
    <w:rsid w:val="009932CA"/>
    <w:rsid w:val="00995055"/>
    <w:rsid w:val="009C146E"/>
    <w:rsid w:val="009E4FAC"/>
    <w:rsid w:val="009F39DB"/>
    <w:rsid w:val="00A10927"/>
    <w:rsid w:val="00A250A3"/>
    <w:rsid w:val="00A40563"/>
    <w:rsid w:val="00A46DFA"/>
    <w:rsid w:val="00A4765D"/>
    <w:rsid w:val="00A75E1F"/>
    <w:rsid w:val="00A80723"/>
    <w:rsid w:val="00A96C1C"/>
    <w:rsid w:val="00AA67DD"/>
    <w:rsid w:val="00AA7BAF"/>
    <w:rsid w:val="00AC33A3"/>
    <w:rsid w:val="00AD6EF2"/>
    <w:rsid w:val="00AE03DF"/>
    <w:rsid w:val="00AE395C"/>
    <w:rsid w:val="00AE6D9E"/>
    <w:rsid w:val="00AF6EC5"/>
    <w:rsid w:val="00AF7E9D"/>
    <w:rsid w:val="00B67E09"/>
    <w:rsid w:val="00B7161F"/>
    <w:rsid w:val="00B91482"/>
    <w:rsid w:val="00B928EC"/>
    <w:rsid w:val="00BA2EBF"/>
    <w:rsid w:val="00BA5886"/>
    <w:rsid w:val="00BE22E6"/>
    <w:rsid w:val="00BF0900"/>
    <w:rsid w:val="00BF40B9"/>
    <w:rsid w:val="00BF5E60"/>
    <w:rsid w:val="00C037C8"/>
    <w:rsid w:val="00C27BD6"/>
    <w:rsid w:val="00C45484"/>
    <w:rsid w:val="00C51EBC"/>
    <w:rsid w:val="00C60869"/>
    <w:rsid w:val="00C65FFD"/>
    <w:rsid w:val="00C86DF8"/>
    <w:rsid w:val="00CA475C"/>
    <w:rsid w:val="00CA72F0"/>
    <w:rsid w:val="00CB6211"/>
    <w:rsid w:val="00CD77D1"/>
    <w:rsid w:val="00CF3BB3"/>
    <w:rsid w:val="00CF6986"/>
    <w:rsid w:val="00D1470F"/>
    <w:rsid w:val="00D24E84"/>
    <w:rsid w:val="00D40F1C"/>
    <w:rsid w:val="00D619EC"/>
    <w:rsid w:val="00D75948"/>
    <w:rsid w:val="00D84F3E"/>
    <w:rsid w:val="00DB732D"/>
    <w:rsid w:val="00DC5D05"/>
    <w:rsid w:val="00DD2B1E"/>
    <w:rsid w:val="00DE0C83"/>
    <w:rsid w:val="00DE32C8"/>
    <w:rsid w:val="00E01529"/>
    <w:rsid w:val="00E25B02"/>
    <w:rsid w:val="00E27817"/>
    <w:rsid w:val="00E61D73"/>
    <w:rsid w:val="00E94801"/>
    <w:rsid w:val="00EA56CE"/>
    <w:rsid w:val="00ED6574"/>
    <w:rsid w:val="00EE74D5"/>
    <w:rsid w:val="00EF0F91"/>
    <w:rsid w:val="00F15A77"/>
    <w:rsid w:val="00F161E6"/>
    <w:rsid w:val="00F26753"/>
    <w:rsid w:val="00F26A5D"/>
    <w:rsid w:val="00F26CD4"/>
    <w:rsid w:val="00F35790"/>
    <w:rsid w:val="00F60DF9"/>
    <w:rsid w:val="00F62650"/>
    <w:rsid w:val="00F648C7"/>
    <w:rsid w:val="00F6705B"/>
    <w:rsid w:val="00F978BC"/>
    <w:rsid w:val="00FC6F79"/>
    <w:rsid w:val="00FD0A82"/>
    <w:rsid w:val="00FD3595"/>
    <w:rsid w:val="00FE2D23"/>
    <w:rsid w:val="0C756DBA"/>
    <w:rsid w:val="3AB824D4"/>
    <w:rsid w:val="59B1223D"/>
    <w:rsid w:val="59CB1D15"/>
    <w:rsid w:val="62742E5D"/>
    <w:rsid w:val="7CA8160A"/>
    <w:rsid w:val="7FEFF8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5A51F"/>
  <w15:docId w15:val="{21487E9F-EFEF-453B-BEA4-EAB4DB73C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qFormat/>
    <w:pPr>
      <w:tabs>
        <w:tab w:val="center" w:pos="4153"/>
        <w:tab w:val="right" w:pos="8306"/>
      </w:tabs>
      <w:snapToGrid w:val="0"/>
      <w:jc w:val="left"/>
    </w:pPr>
    <w:rPr>
      <w:kern w:val="0"/>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kern w:val="0"/>
      <w:sz w:val="18"/>
      <w:szCs w:val="18"/>
    </w:rPr>
  </w:style>
  <w:style w:type="character" w:styleId="a6">
    <w:name w:val="page number"/>
    <w:qFormat/>
    <w:rPr>
      <w:rFonts w:cs="Times New Roman"/>
    </w:rPr>
  </w:style>
  <w:style w:type="character" w:customStyle="1" w:styleId="Char0">
    <w:name w:val="页脚 Char"/>
    <w:link w:val="a4"/>
    <w:uiPriority w:val="99"/>
    <w:qFormat/>
    <w:rPr>
      <w:rFonts w:ascii="Times New Roman" w:eastAsia="宋体" w:hAnsi="Times New Roman" w:cs="Times New Roman"/>
      <w:sz w:val="18"/>
      <w:szCs w:val="18"/>
    </w:rPr>
  </w:style>
  <w:style w:type="character" w:customStyle="1" w:styleId="3Char">
    <w:name w:val="正文文本缩进 3 Char"/>
    <w:link w:val="31"/>
    <w:qFormat/>
    <w:rPr>
      <w:rFonts w:ascii="宋体" w:eastAsia="宋体" w:hAnsi="Times New Roman" w:cs="Times New Roman"/>
      <w:sz w:val="24"/>
      <w:szCs w:val="24"/>
    </w:rPr>
  </w:style>
  <w:style w:type="paragraph" w:customStyle="1" w:styleId="31">
    <w:name w:val="正文文本缩进 31"/>
    <w:basedOn w:val="a"/>
    <w:link w:val="3Char"/>
    <w:qFormat/>
    <w:pPr>
      <w:adjustRightInd w:val="0"/>
      <w:snapToGrid w:val="0"/>
      <w:spacing w:line="300" w:lineRule="auto"/>
      <w:ind w:left="1260" w:hanging="1"/>
    </w:pPr>
    <w:rPr>
      <w:rFonts w:ascii="宋体"/>
      <w:kern w:val="0"/>
      <w:sz w:val="24"/>
    </w:rPr>
  </w:style>
  <w:style w:type="character" w:customStyle="1" w:styleId="Char1">
    <w:name w:val="页眉 Char"/>
    <w:link w:val="a5"/>
    <w:qFormat/>
    <w:rPr>
      <w:rFonts w:ascii="Times New Roman" w:eastAsia="宋体" w:hAnsi="Times New Roman" w:cs="Times New Roman"/>
      <w:sz w:val="18"/>
      <w:szCs w:val="18"/>
    </w:rPr>
  </w:style>
  <w:style w:type="character" w:customStyle="1" w:styleId="Char10">
    <w:name w:val="页眉 Char1"/>
    <w:uiPriority w:val="99"/>
    <w:semiHidden/>
    <w:qFormat/>
    <w:rPr>
      <w:rFonts w:ascii="Times New Roman" w:eastAsia="宋体" w:hAnsi="Times New Roman" w:cs="Times New Roman"/>
      <w:sz w:val="18"/>
      <w:szCs w:val="18"/>
    </w:rPr>
  </w:style>
  <w:style w:type="character" w:customStyle="1" w:styleId="Char11">
    <w:name w:val="页脚 Char1"/>
    <w:uiPriority w:val="99"/>
    <w:semiHidden/>
    <w:qFormat/>
    <w:rPr>
      <w:rFonts w:ascii="Times New Roman" w:eastAsia="宋体" w:hAnsi="Times New Roman" w:cs="Times New Roman"/>
      <w:sz w:val="18"/>
      <w:szCs w:val="18"/>
    </w:rPr>
  </w:style>
  <w:style w:type="character" w:customStyle="1" w:styleId="Char">
    <w:name w:val="批注框文本 Char"/>
    <w:basedOn w:val="a0"/>
    <w:link w:val="a3"/>
    <w:uiPriority w:val="99"/>
    <w:semiHidden/>
    <w:qFormat/>
    <w:rPr>
      <w:rFonts w:ascii="Times New Roman" w:hAnsi="Times New Roman"/>
      <w:kern w:val="2"/>
      <w:sz w:val="18"/>
      <w:szCs w:val="18"/>
    </w:rPr>
  </w:style>
  <w:style w:type="character" w:styleId="a7">
    <w:name w:val="annotation reference"/>
    <w:basedOn w:val="a0"/>
    <w:uiPriority w:val="99"/>
    <w:semiHidden/>
    <w:unhideWhenUsed/>
    <w:rsid w:val="00135509"/>
    <w:rPr>
      <w:sz w:val="21"/>
      <w:szCs w:val="21"/>
    </w:rPr>
  </w:style>
  <w:style w:type="paragraph" w:styleId="a8">
    <w:name w:val="annotation text"/>
    <w:basedOn w:val="a"/>
    <w:link w:val="Char2"/>
    <w:uiPriority w:val="99"/>
    <w:semiHidden/>
    <w:unhideWhenUsed/>
    <w:rsid w:val="00135509"/>
    <w:pPr>
      <w:jc w:val="left"/>
    </w:pPr>
  </w:style>
  <w:style w:type="character" w:customStyle="1" w:styleId="Char2">
    <w:name w:val="批注文字 Char"/>
    <w:basedOn w:val="a0"/>
    <w:link w:val="a8"/>
    <w:uiPriority w:val="99"/>
    <w:semiHidden/>
    <w:rsid w:val="00135509"/>
    <w:rPr>
      <w:rFonts w:ascii="Times New Roman" w:hAnsi="Times New Roman"/>
      <w:kern w:val="2"/>
      <w:sz w:val="21"/>
      <w:szCs w:val="24"/>
    </w:rPr>
  </w:style>
  <w:style w:type="paragraph" w:styleId="a9">
    <w:name w:val="annotation subject"/>
    <w:basedOn w:val="a8"/>
    <w:next w:val="a8"/>
    <w:link w:val="Char3"/>
    <w:uiPriority w:val="99"/>
    <w:semiHidden/>
    <w:unhideWhenUsed/>
    <w:rsid w:val="00135509"/>
    <w:rPr>
      <w:b/>
      <w:bCs/>
    </w:rPr>
  </w:style>
  <w:style w:type="character" w:customStyle="1" w:styleId="Char3">
    <w:name w:val="批注主题 Char"/>
    <w:basedOn w:val="Char2"/>
    <w:link w:val="a9"/>
    <w:uiPriority w:val="99"/>
    <w:semiHidden/>
    <w:rsid w:val="00135509"/>
    <w:rPr>
      <w:rFonts w:ascii="Times New Roman" w:hAnsi="Times New Roman"/>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5</Pages>
  <Words>418</Words>
  <Characters>2388</Characters>
  <Application>Microsoft Office Word</Application>
  <DocSecurity>0</DocSecurity>
  <Lines>19</Lines>
  <Paragraphs>5</Paragraphs>
  <ScaleCrop>false</ScaleCrop>
  <Company/>
  <LinksUpToDate>false</LinksUpToDate>
  <CharactersWithSpaces>2801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NTKO</cp:lastModifiedBy>
  <cp:revision>31</cp:revision>
  <cp:lastPrinted>2023-12-20T10:56:00Z</cp:lastPrinted>
  <dcterms:created xsi:type="dcterms:W3CDTF">2021-09-30T15:20:00Z</dcterms:created>
  <dcterms:modified xsi:type="dcterms:W3CDTF">2024-01-22T01:35:00Z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