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896C51" w14:textId="77777777" w:rsidR="00432340" w:rsidRDefault="002469E0">
      <w:pPr>
        <w:spacing w:beforeLines="50" w:before="217" w:afterLines="50" w:after="217" w:line="400" w:lineRule="exact"/>
        <w:jc w:val="center"/>
        <w:rPr>
          <w:rFonts w:ascii="微软雅黑" w:eastAsia="微软雅黑"/>
          <w:bCs/>
          <w:szCs w:val="21"/>
        </w:rPr>
      </w:pPr>
      <w:r>
        <w:rPr>
          <w:rFonts w:ascii="微软雅黑" w:eastAsia="微软雅黑" w:hint="eastAsia"/>
          <w:bCs/>
          <w:sz w:val="36"/>
          <w:szCs w:val="21"/>
        </w:rPr>
        <w:t>202</w:t>
      </w:r>
      <w:r>
        <w:rPr>
          <w:rFonts w:ascii="微软雅黑" w:eastAsia="微软雅黑"/>
          <w:bCs/>
          <w:sz w:val="36"/>
          <w:szCs w:val="21"/>
        </w:rPr>
        <w:t>3</w:t>
      </w:r>
      <w:r>
        <w:rPr>
          <w:rFonts w:ascii="微软雅黑" w:eastAsia="微软雅黑" w:hint="eastAsia"/>
          <w:bCs/>
          <w:sz w:val="36"/>
          <w:szCs w:val="21"/>
        </w:rPr>
        <w:t>年度国家自然科学奖拟提名项目公示信息</w:t>
      </w:r>
    </w:p>
    <w:tbl>
      <w:tblPr>
        <w:tblStyle w:val="a8"/>
        <w:tblW w:w="13606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1559"/>
        <w:gridCol w:w="1881"/>
        <w:gridCol w:w="1701"/>
        <w:gridCol w:w="1418"/>
        <w:gridCol w:w="1701"/>
        <w:gridCol w:w="1232"/>
        <w:gridCol w:w="1718"/>
        <w:gridCol w:w="1730"/>
      </w:tblGrid>
      <w:tr w:rsidR="00432340" w14:paraId="229A5459" w14:textId="77777777" w:rsidTr="002B20C4">
        <w:trPr>
          <w:trHeight w:val="476"/>
          <w:jc w:val="center"/>
        </w:trPr>
        <w:tc>
          <w:tcPr>
            <w:tcW w:w="2225" w:type="dxa"/>
            <w:gridSpan w:val="2"/>
            <w:vAlign w:val="center"/>
          </w:tcPr>
          <w:p w14:paraId="170D3CA4" w14:textId="77777777" w:rsidR="00432340" w:rsidRPr="00E2031C" w:rsidRDefault="002469E0">
            <w:pPr>
              <w:spacing w:line="240" w:lineRule="exact"/>
              <w:jc w:val="center"/>
              <w:rPr>
                <w:rFonts w:ascii="微软雅黑" w:eastAsia="微软雅黑" w:hAnsi="微软雅黑" w:cs="黑体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项目名称</w:t>
            </w: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*</w:t>
            </w:r>
          </w:p>
        </w:tc>
        <w:tc>
          <w:tcPr>
            <w:tcW w:w="11381" w:type="dxa"/>
            <w:gridSpan w:val="7"/>
            <w:vAlign w:val="center"/>
          </w:tcPr>
          <w:p w14:paraId="71DC118D" w14:textId="56A5800A" w:rsidR="00432340" w:rsidRPr="00E2031C" w:rsidRDefault="00B13497" w:rsidP="00A059AA">
            <w:pPr>
              <w:spacing w:line="240" w:lineRule="exact"/>
              <w:jc w:val="center"/>
              <w:rPr>
                <w:rFonts w:ascii="微软雅黑" w:eastAsia="微软雅黑" w:hAnsi="微软雅黑" w:cs="黑体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Calibri"/>
                <w:bCs/>
                <w:sz w:val="21"/>
                <w:szCs w:val="21"/>
              </w:rPr>
              <w:t>板块俯冲与铜金成矿</w:t>
            </w:r>
          </w:p>
        </w:tc>
      </w:tr>
      <w:tr w:rsidR="00432340" w14:paraId="31667F88" w14:textId="77777777" w:rsidTr="002B20C4">
        <w:trPr>
          <w:trHeight w:val="476"/>
          <w:jc w:val="center"/>
        </w:trPr>
        <w:tc>
          <w:tcPr>
            <w:tcW w:w="2225" w:type="dxa"/>
            <w:gridSpan w:val="2"/>
            <w:vAlign w:val="center"/>
          </w:tcPr>
          <w:p w14:paraId="15A29335" w14:textId="77777777" w:rsidR="00432340" w:rsidRPr="00E2031C" w:rsidRDefault="002469E0">
            <w:pPr>
              <w:spacing w:line="240" w:lineRule="exact"/>
              <w:jc w:val="center"/>
              <w:rPr>
                <w:rFonts w:ascii="微软雅黑" w:eastAsia="微软雅黑" w:hAnsi="微软雅黑" w:cs="黑体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提名者</w:t>
            </w: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*</w:t>
            </w:r>
          </w:p>
        </w:tc>
        <w:tc>
          <w:tcPr>
            <w:tcW w:w="11381" w:type="dxa"/>
            <w:gridSpan w:val="7"/>
            <w:vAlign w:val="center"/>
          </w:tcPr>
          <w:p w14:paraId="18F60690" w14:textId="421AEF2F" w:rsidR="00432340" w:rsidRPr="00E2031C" w:rsidRDefault="00B13497">
            <w:pPr>
              <w:spacing w:line="240" w:lineRule="exact"/>
              <w:jc w:val="center"/>
              <w:rPr>
                <w:rFonts w:ascii="微软雅黑" w:eastAsia="微软雅黑" w:hAnsi="微软雅黑" w:cs="黑体" w:hint="eastAsia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中国</w:t>
            </w:r>
            <w:r w:rsidRPr="00E2031C">
              <w:rPr>
                <w:rFonts w:ascii="微软雅黑" w:eastAsia="微软雅黑" w:hAnsi="微软雅黑" w:cs="黑体"/>
                <w:sz w:val="21"/>
                <w:szCs w:val="21"/>
              </w:rPr>
              <w:t>科学院</w:t>
            </w:r>
          </w:p>
        </w:tc>
      </w:tr>
      <w:tr w:rsidR="00432340" w14:paraId="1A4C1C95" w14:textId="77777777" w:rsidTr="002B20C4">
        <w:trPr>
          <w:trHeight w:val="476"/>
          <w:jc w:val="center"/>
        </w:trPr>
        <w:tc>
          <w:tcPr>
            <w:tcW w:w="2225" w:type="dxa"/>
            <w:gridSpan w:val="2"/>
            <w:vAlign w:val="center"/>
          </w:tcPr>
          <w:p w14:paraId="4437473E" w14:textId="77777777" w:rsidR="00432340" w:rsidRPr="00E2031C" w:rsidRDefault="002469E0">
            <w:pPr>
              <w:spacing w:line="280" w:lineRule="exact"/>
              <w:jc w:val="center"/>
              <w:rPr>
                <w:rFonts w:ascii="微软雅黑" w:eastAsia="微软雅黑" w:hAnsi="微软雅黑" w:cs="黑体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主要完成人</w:t>
            </w:r>
          </w:p>
          <w:p w14:paraId="17B4F044" w14:textId="77777777" w:rsidR="00432340" w:rsidRPr="00E2031C" w:rsidRDefault="002469E0">
            <w:pPr>
              <w:spacing w:line="280" w:lineRule="exact"/>
              <w:jc w:val="center"/>
              <w:rPr>
                <w:rFonts w:ascii="微软雅黑" w:eastAsia="微软雅黑" w:hAnsi="微软雅黑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（完成单位）</w:t>
            </w:r>
            <w:r w:rsidRPr="00E2031C">
              <w:rPr>
                <w:rFonts w:ascii="微软雅黑" w:eastAsia="微软雅黑" w:hAnsi="微软雅黑" w:cs="黑体" w:hint="eastAsia"/>
                <w:sz w:val="21"/>
                <w:szCs w:val="21"/>
              </w:rPr>
              <w:t>*</w:t>
            </w:r>
          </w:p>
        </w:tc>
        <w:tc>
          <w:tcPr>
            <w:tcW w:w="11381" w:type="dxa"/>
            <w:gridSpan w:val="7"/>
            <w:vAlign w:val="center"/>
          </w:tcPr>
          <w:p w14:paraId="35C611A0" w14:textId="389FF4DE" w:rsidR="00A059AA" w:rsidRPr="00E2031C" w:rsidRDefault="00B13497" w:rsidP="00B13497">
            <w:pPr>
              <w:spacing w:line="240" w:lineRule="exact"/>
              <w:rPr>
                <w:rFonts w:ascii="微软雅黑" w:eastAsia="微软雅黑" w:hAnsi="微软雅黑" w:cs="微软雅黑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>孙卫东（</w:t>
            </w: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 xml:space="preserve"> </w:t>
            </w: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>中国科学院广州地球化学研究所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）</w:t>
            </w:r>
            <w:r w:rsidRPr="00E2031C">
              <w:rPr>
                <w:rFonts w:ascii="微软雅黑" w:eastAsia="微软雅黑" w:hAnsi="微软雅黑" w:cs="微软雅黑"/>
                <w:sz w:val="21"/>
                <w:szCs w:val="21"/>
              </w:rPr>
              <w:t>、</w:t>
            </w: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>凌明星（中国科学院广州地球化学研究所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）</w:t>
            </w:r>
            <w:r w:rsidR="00A059AA" w:rsidRPr="00E2031C">
              <w:rPr>
                <w:rFonts w:ascii="微软雅黑" w:eastAsia="微软雅黑" w:hAnsi="微软雅黑" w:cs="微软雅黑"/>
                <w:sz w:val="21"/>
                <w:szCs w:val="21"/>
              </w:rPr>
              <w:t xml:space="preserve"> 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、</w:t>
            </w: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>丁兴（ 中国科学院广州地球化学研究所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）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、</w:t>
            </w: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>胡艳华（中国科学院广州地球化学研究所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）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、</w:t>
            </w: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>梁华英</w:t>
            </w:r>
            <w:r w:rsidR="006C5EC2">
              <w:rPr>
                <w:rFonts w:ascii="微软雅黑" w:eastAsia="微软雅黑" w:hAnsi="微软雅黑" w:hint="eastAsia"/>
                <w:sz w:val="21"/>
                <w:szCs w:val="21"/>
              </w:rPr>
              <w:t>（</w:t>
            </w:r>
            <w:r w:rsidRPr="00E2031C">
              <w:rPr>
                <w:rFonts w:ascii="微软雅黑" w:eastAsia="微软雅黑" w:hAnsi="微软雅黑" w:hint="eastAsia"/>
                <w:sz w:val="21"/>
                <w:szCs w:val="21"/>
              </w:rPr>
              <w:t>中国科学院广州地球化学研究所</w:t>
            </w:r>
            <w:bookmarkStart w:id="0" w:name="_GoBack"/>
            <w:bookmarkEnd w:id="0"/>
            <w:r w:rsidR="006C5EC2">
              <w:rPr>
                <w:rFonts w:ascii="微软雅黑" w:eastAsia="微软雅黑" w:hAnsi="微软雅黑" w:cs="微软雅黑" w:hint="eastAsia"/>
                <w:sz w:val="21"/>
                <w:szCs w:val="21"/>
              </w:rPr>
              <w:t>）</w:t>
            </w: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>。</w:t>
            </w:r>
            <w:r w:rsidR="00A059AA" w:rsidRPr="00E2031C">
              <w:rPr>
                <w:rFonts w:ascii="微软雅黑" w:eastAsia="微软雅黑" w:hAnsi="微软雅黑" w:cs="微软雅黑"/>
                <w:sz w:val="21"/>
                <w:szCs w:val="21"/>
              </w:rPr>
              <w:t xml:space="preserve">     </w:t>
            </w:r>
          </w:p>
          <w:p w14:paraId="137212E8" w14:textId="3AFB6F97" w:rsidR="00432340" w:rsidRPr="00E2031C" w:rsidRDefault="00B13497" w:rsidP="00B13497">
            <w:pPr>
              <w:spacing w:line="240" w:lineRule="exact"/>
              <w:ind w:firstLineChars="200" w:firstLine="420"/>
              <w:rPr>
                <w:rFonts w:ascii="微软雅黑" w:eastAsia="微软雅黑" w:hAnsi="微软雅黑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微软雅黑" w:hint="eastAsia"/>
                <w:sz w:val="21"/>
                <w:szCs w:val="21"/>
              </w:rPr>
              <w:t xml:space="preserve"> </w:t>
            </w:r>
          </w:p>
        </w:tc>
      </w:tr>
      <w:tr w:rsidR="00432340" w14:paraId="69043D0D" w14:textId="77777777" w:rsidTr="002B20C4">
        <w:trPr>
          <w:trHeight w:val="476"/>
          <w:jc w:val="center"/>
        </w:trPr>
        <w:tc>
          <w:tcPr>
            <w:tcW w:w="13606" w:type="dxa"/>
            <w:gridSpan w:val="9"/>
            <w:vAlign w:val="center"/>
          </w:tcPr>
          <w:p w14:paraId="74F152D9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outlineLvl w:val="1"/>
              <w:rPr>
                <w:rFonts w:ascii="微软雅黑" w:eastAsia="微软雅黑" w:hAnsi="微软雅黑" w:cs="宋体"/>
                <w:color w:val="000000"/>
                <w:sz w:val="21"/>
                <w:szCs w:val="21"/>
                <w:lang w:bidi="ar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代表性论文（专著）目录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*</w:t>
            </w:r>
          </w:p>
        </w:tc>
      </w:tr>
      <w:tr w:rsidR="00432340" w14:paraId="2C7332AD" w14:textId="77777777" w:rsidTr="00E2031C">
        <w:trPr>
          <w:trHeight w:val="476"/>
          <w:jc w:val="center"/>
        </w:trPr>
        <w:tc>
          <w:tcPr>
            <w:tcW w:w="666" w:type="dxa"/>
            <w:vAlign w:val="center"/>
          </w:tcPr>
          <w:p w14:paraId="62A6FD0D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序号</w:t>
            </w:r>
          </w:p>
        </w:tc>
        <w:tc>
          <w:tcPr>
            <w:tcW w:w="3440" w:type="dxa"/>
            <w:gridSpan w:val="2"/>
            <w:vAlign w:val="center"/>
          </w:tcPr>
          <w:p w14:paraId="3B46DA0D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论文（专著）名称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/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刊名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/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作者</w:t>
            </w:r>
          </w:p>
        </w:tc>
        <w:tc>
          <w:tcPr>
            <w:tcW w:w="1701" w:type="dxa"/>
            <w:vAlign w:val="center"/>
          </w:tcPr>
          <w:p w14:paraId="28280801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年卷页码</w:t>
            </w:r>
          </w:p>
          <w:p w14:paraId="22C7DBB1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（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xx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年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xx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卷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xx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页）</w:t>
            </w:r>
          </w:p>
        </w:tc>
        <w:tc>
          <w:tcPr>
            <w:tcW w:w="1418" w:type="dxa"/>
            <w:vAlign w:val="center"/>
          </w:tcPr>
          <w:p w14:paraId="6843DA28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  <w:lang w:bidi="ar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发表时间</w:t>
            </w:r>
          </w:p>
          <w:p w14:paraId="0E152DF7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（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 xml:space="preserve"> 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年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 xml:space="preserve"> 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月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 xml:space="preserve"> </w:t>
            </w: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日）</w:t>
            </w:r>
          </w:p>
        </w:tc>
        <w:tc>
          <w:tcPr>
            <w:tcW w:w="1701" w:type="dxa"/>
            <w:vAlign w:val="center"/>
          </w:tcPr>
          <w:p w14:paraId="5D9112C1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  <w:lang w:bidi="ar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通讯作者</w:t>
            </w:r>
          </w:p>
          <w:p w14:paraId="21894E88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（含共同）</w:t>
            </w:r>
          </w:p>
        </w:tc>
        <w:tc>
          <w:tcPr>
            <w:tcW w:w="1232" w:type="dxa"/>
            <w:vAlign w:val="center"/>
          </w:tcPr>
          <w:p w14:paraId="2B9677C5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  <w:lang w:bidi="ar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第一作者</w:t>
            </w:r>
          </w:p>
          <w:p w14:paraId="467D9B87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（含共同）</w:t>
            </w:r>
          </w:p>
        </w:tc>
        <w:tc>
          <w:tcPr>
            <w:tcW w:w="1718" w:type="dxa"/>
            <w:vAlign w:val="center"/>
          </w:tcPr>
          <w:p w14:paraId="5BC47783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国内作者</w:t>
            </w:r>
          </w:p>
        </w:tc>
        <w:tc>
          <w:tcPr>
            <w:tcW w:w="1730" w:type="dxa"/>
            <w:vAlign w:val="center"/>
          </w:tcPr>
          <w:p w14:paraId="1B29C4E5" w14:textId="77777777" w:rsidR="00432340" w:rsidRPr="00E2031C" w:rsidRDefault="002469E0">
            <w:pPr>
              <w:pStyle w:val="a7"/>
              <w:widowControl w:val="0"/>
              <w:adjustRightInd w:val="0"/>
              <w:spacing w:line="240" w:lineRule="exact"/>
              <w:jc w:val="center"/>
              <w:rPr>
                <w:rFonts w:ascii="微软雅黑" w:eastAsia="微软雅黑" w:hAnsi="微软雅黑" w:cs="黑体"/>
                <w:color w:val="000000"/>
                <w:sz w:val="21"/>
                <w:szCs w:val="21"/>
              </w:rPr>
            </w:pPr>
            <w:r w:rsidRPr="00E2031C">
              <w:rPr>
                <w:rFonts w:ascii="微软雅黑" w:eastAsia="微软雅黑" w:hAnsi="微软雅黑" w:cs="黑体" w:hint="eastAsia"/>
                <w:color w:val="000000"/>
                <w:sz w:val="21"/>
                <w:szCs w:val="21"/>
                <w:lang w:bidi="ar"/>
              </w:rPr>
              <w:t>论文署名单位是否包含国外单位</w:t>
            </w:r>
          </w:p>
        </w:tc>
      </w:tr>
      <w:tr w:rsidR="00747F8C" w:rsidRPr="00DA40EF" w14:paraId="73E3FB11" w14:textId="77777777" w:rsidTr="00E2031C">
        <w:tblPrEx>
          <w:jc w:val="left"/>
          <w:tblCellMar>
            <w:left w:w="108" w:type="dxa"/>
            <w:right w:w="108" w:type="dxa"/>
          </w:tblCellMar>
        </w:tblPrEx>
        <w:trPr>
          <w:trHeight w:hRule="exact" w:val="1745"/>
        </w:trPr>
        <w:tc>
          <w:tcPr>
            <w:tcW w:w="666" w:type="dxa"/>
          </w:tcPr>
          <w:p w14:paraId="0282738C" w14:textId="77777777" w:rsidR="00747F8C" w:rsidRPr="00150E79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>1</w:t>
            </w:r>
          </w:p>
        </w:tc>
        <w:tc>
          <w:tcPr>
            <w:tcW w:w="3440" w:type="dxa"/>
            <w:gridSpan w:val="2"/>
          </w:tcPr>
          <w:p w14:paraId="619779D4" w14:textId="77777777" w:rsidR="00747F8C" w:rsidRPr="00150E79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>The golden transformation of the Cretaceous plate subduction in the west Pacific/Earth and Planetary Science Letters/Sun, W.D., Ding, X., Hu, Y.H. and Li, X.H.</w:t>
            </w:r>
          </w:p>
        </w:tc>
        <w:tc>
          <w:tcPr>
            <w:tcW w:w="1701" w:type="dxa"/>
          </w:tcPr>
          <w:p w14:paraId="0B29AE29" w14:textId="77777777" w:rsidR="00747F8C" w:rsidRPr="00E2031C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2007年262卷533-542页</w:t>
            </w:r>
          </w:p>
        </w:tc>
        <w:tc>
          <w:tcPr>
            <w:tcW w:w="1418" w:type="dxa"/>
          </w:tcPr>
          <w:p w14:paraId="590B13D7" w14:textId="77777777" w:rsidR="00747F8C" w:rsidRPr="00E2031C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2007年8月27日</w:t>
            </w:r>
          </w:p>
        </w:tc>
        <w:tc>
          <w:tcPr>
            <w:tcW w:w="1701" w:type="dxa"/>
          </w:tcPr>
          <w:p w14:paraId="1904FABF" w14:textId="77777777" w:rsidR="00747F8C" w:rsidRPr="00E2031C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孙卫东、李献华</w:t>
            </w:r>
          </w:p>
        </w:tc>
        <w:tc>
          <w:tcPr>
            <w:tcW w:w="1232" w:type="dxa"/>
          </w:tcPr>
          <w:p w14:paraId="6F142A7B" w14:textId="77777777" w:rsidR="00747F8C" w:rsidRPr="00E2031C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</w:t>
            </w:r>
          </w:p>
        </w:tc>
        <w:tc>
          <w:tcPr>
            <w:tcW w:w="1718" w:type="dxa"/>
          </w:tcPr>
          <w:p w14:paraId="73AE9A41" w14:textId="77777777" w:rsidR="00747F8C" w:rsidRPr="00E2031C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孙卫东，丁兴，胡艳华，李献华</w:t>
            </w:r>
          </w:p>
        </w:tc>
        <w:tc>
          <w:tcPr>
            <w:tcW w:w="1730" w:type="dxa"/>
          </w:tcPr>
          <w:p w14:paraId="0C60AD46" w14:textId="77777777" w:rsidR="00747F8C" w:rsidRPr="00E2031C" w:rsidRDefault="00747F8C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否</w:t>
            </w:r>
          </w:p>
        </w:tc>
      </w:tr>
      <w:tr w:rsidR="002B20C4" w:rsidRPr="00DA40EF" w14:paraId="22FDEF4A" w14:textId="77777777" w:rsidTr="00E2031C">
        <w:tblPrEx>
          <w:jc w:val="left"/>
          <w:tblCellMar>
            <w:left w:w="108" w:type="dxa"/>
            <w:right w:w="108" w:type="dxa"/>
          </w:tblCellMar>
        </w:tblPrEx>
        <w:trPr>
          <w:trHeight w:hRule="exact" w:val="2987"/>
        </w:trPr>
        <w:tc>
          <w:tcPr>
            <w:tcW w:w="666" w:type="dxa"/>
          </w:tcPr>
          <w:p w14:paraId="6C5643EE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>2</w:t>
            </w:r>
          </w:p>
        </w:tc>
        <w:tc>
          <w:tcPr>
            <w:tcW w:w="3440" w:type="dxa"/>
            <w:gridSpan w:val="2"/>
          </w:tcPr>
          <w:p w14:paraId="4478F42D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 xml:space="preserve">Cretaceous ridge subduction along the Lower Yangtze River Belt, Eastern China/Economic Geology/Ling, M. X., Wang, F. Y., Ding, X., Hu, Y. H., Zhou, J. B., </w:t>
            </w:r>
            <w:proofErr w:type="spellStart"/>
            <w:r w:rsidRPr="00150E79">
              <w:rPr>
                <w:rFonts w:ascii="Times New Roman"/>
                <w:sz w:val="21"/>
                <w:szCs w:val="28"/>
              </w:rPr>
              <w:t>Zartman</w:t>
            </w:r>
            <w:proofErr w:type="spellEnd"/>
            <w:r w:rsidRPr="00150E79">
              <w:rPr>
                <w:rFonts w:ascii="Times New Roman"/>
                <w:sz w:val="21"/>
                <w:szCs w:val="28"/>
              </w:rPr>
              <w:t>, R. E., Yang, X. Y., and Sun, W. D.</w:t>
            </w:r>
          </w:p>
        </w:tc>
        <w:tc>
          <w:tcPr>
            <w:tcW w:w="1701" w:type="dxa"/>
          </w:tcPr>
          <w:p w14:paraId="6F3C3FC8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2009年104卷303-321页</w:t>
            </w:r>
          </w:p>
        </w:tc>
        <w:tc>
          <w:tcPr>
            <w:tcW w:w="1418" w:type="dxa"/>
          </w:tcPr>
          <w:p w14:paraId="7567C8E6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2009年3月1日</w:t>
            </w:r>
          </w:p>
        </w:tc>
        <w:tc>
          <w:tcPr>
            <w:tcW w:w="1701" w:type="dxa"/>
          </w:tcPr>
          <w:p w14:paraId="29931977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</w:t>
            </w:r>
          </w:p>
        </w:tc>
        <w:tc>
          <w:tcPr>
            <w:tcW w:w="1232" w:type="dxa"/>
          </w:tcPr>
          <w:p w14:paraId="0B44B217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凌明星</w:t>
            </w:r>
          </w:p>
        </w:tc>
        <w:tc>
          <w:tcPr>
            <w:tcW w:w="1718" w:type="dxa"/>
          </w:tcPr>
          <w:p w14:paraId="6570D73F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凌明星，汪方跃，丁兴，胡艳华，周继彬，杨晓勇，孙卫东</w:t>
            </w:r>
          </w:p>
        </w:tc>
        <w:tc>
          <w:tcPr>
            <w:tcW w:w="1730" w:type="dxa"/>
          </w:tcPr>
          <w:p w14:paraId="34FE8340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是</w:t>
            </w:r>
          </w:p>
        </w:tc>
      </w:tr>
      <w:tr w:rsidR="002B20C4" w:rsidRPr="00DA40EF" w14:paraId="2761470A" w14:textId="77777777" w:rsidTr="00E2031C">
        <w:tblPrEx>
          <w:jc w:val="left"/>
          <w:tblCellMar>
            <w:left w:w="108" w:type="dxa"/>
            <w:right w:w="108" w:type="dxa"/>
          </w:tblCellMar>
        </w:tblPrEx>
        <w:trPr>
          <w:trHeight w:hRule="exact" w:val="2137"/>
        </w:trPr>
        <w:tc>
          <w:tcPr>
            <w:tcW w:w="666" w:type="dxa"/>
          </w:tcPr>
          <w:p w14:paraId="342F0CAB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bookmarkStart w:id="1" w:name="_Hlk154304679"/>
            <w:r w:rsidRPr="00150E79">
              <w:rPr>
                <w:rFonts w:ascii="Times New Roman"/>
                <w:sz w:val="21"/>
                <w:szCs w:val="28"/>
              </w:rPr>
              <w:lastRenderedPageBreak/>
              <w:t>3</w:t>
            </w:r>
          </w:p>
        </w:tc>
        <w:tc>
          <w:tcPr>
            <w:tcW w:w="3440" w:type="dxa"/>
            <w:gridSpan w:val="2"/>
          </w:tcPr>
          <w:p w14:paraId="0C05BC30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>Ridge subduction and porphyry copper-gold mineralization: An overview/Science China-Earth Sciences/Sun, W. D., Ling, M. X., Yang, X. Y., Fan, W. M., Ding, X., and Liang, H. Y.</w:t>
            </w:r>
          </w:p>
        </w:tc>
        <w:tc>
          <w:tcPr>
            <w:tcW w:w="1701" w:type="dxa"/>
          </w:tcPr>
          <w:p w14:paraId="53113C87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2010年53卷475-484页</w:t>
            </w:r>
          </w:p>
        </w:tc>
        <w:tc>
          <w:tcPr>
            <w:tcW w:w="1418" w:type="dxa"/>
          </w:tcPr>
          <w:p w14:paraId="574BDEA2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2010年4月1日</w:t>
            </w:r>
          </w:p>
        </w:tc>
        <w:tc>
          <w:tcPr>
            <w:tcW w:w="1701" w:type="dxa"/>
          </w:tcPr>
          <w:p w14:paraId="14A8D3A8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</w:t>
            </w:r>
          </w:p>
        </w:tc>
        <w:tc>
          <w:tcPr>
            <w:tcW w:w="1232" w:type="dxa"/>
          </w:tcPr>
          <w:p w14:paraId="2BCC8F9A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</w:t>
            </w:r>
          </w:p>
        </w:tc>
        <w:tc>
          <w:tcPr>
            <w:tcW w:w="1718" w:type="dxa"/>
          </w:tcPr>
          <w:p w14:paraId="61ADC9EE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孙卫东，凌明星，杨晓勇，范蔚茗，丁兴，梁华英</w:t>
            </w:r>
          </w:p>
        </w:tc>
        <w:tc>
          <w:tcPr>
            <w:tcW w:w="1730" w:type="dxa"/>
          </w:tcPr>
          <w:p w14:paraId="63289822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否</w:t>
            </w:r>
          </w:p>
        </w:tc>
      </w:tr>
      <w:tr w:rsidR="002B20C4" w:rsidRPr="00DA40EF" w14:paraId="7992ECF5" w14:textId="77777777" w:rsidTr="00E2031C">
        <w:tblPrEx>
          <w:jc w:val="left"/>
          <w:tblCellMar>
            <w:left w:w="108" w:type="dxa"/>
            <w:right w:w="108" w:type="dxa"/>
          </w:tblCellMar>
        </w:tblPrEx>
        <w:trPr>
          <w:trHeight w:hRule="exact" w:val="2703"/>
        </w:trPr>
        <w:tc>
          <w:tcPr>
            <w:tcW w:w="666" w:type="dxa"/>
          </w:tcPr>
          <w:p w14:paraId="228632A5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>4</w:t>
            </w:r>
          </w:p>
        </w:tc>
        <w:tc>
          <w:tcPr>
            <w:tcW w:w="3440" w:type="dxa"/>
            <w:gridSpan w:val="2"/>
          </w:tcPr>
          <w:p w14:paraId="1151A834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>The link between reduced porphyry copper deposits and oxidized magmas/</w:t>
            </w:r>
            <w:proofErr w:type="spellStart"/>
            <w:r w:rsidRPr="00150E79">
              <w:rPr>
                <w:rFonts w:ascii="Times New Roman"/>
                <w:sz w:val="21"/>
                <w:szCs w:val="28"/>
              </w:rPr>
              <w:t>Geochimica</w:t>
            </w:r>
            <w:proofErr w:type="spellEnd"/>
            <w:r w:rsidRPr="00150E79">
              <w:rPr>
                <w:rFonts w:ascii="Times New Roman"/>
                <w:sz w:val="21"/>
                <w:szCs w:val="28"/>
              </w:rPr>
              <w:t xml:space="preserve"> et </w:t>
            </w:r>
            <w:proofErr w:type="spellStart"/>
            <w:r w:rsidRPr="00150E79">
              <w:rPr>
                <w:rFonts w:ascii="Times New Roman"/>
                <w:sz w:val="21"/>
                <w:szCs w:val="28"/>
              </w:rPr>
              <w:t>Cosmochimica</w:t>
            </w:r>
            <w:proofErr w:type="spellEnd"/>
            <w:r w:rsidRPr="00150E79">
              <w:rPr>
                <w:rFonts w:ascii="Times New Roman"/>
                <w:sz w:val="21"/>
                <w:szCs w:val="28"/>
              </w:rPr>
              <w:t xml:space="preserve"> </w:t>
            </w:r>
            <w:proofErr w:type="spellStart"/>
            <w:r w:rsidRPr="00150E79">
              <w:rPr>
                <w:rFonts w:ascii="Times New Roman"/>
                <w:sz w:val="21"/>
                <w:szCs w:val="28"/>
              </w:rPr>
              <w:t>Acta</w:t>
            </w:r>
            <w:proofErr w:type="spellEnd"/>
            <w:r w:rsidRPr="00150E79">
              <w:rPr>
                <w:rFonts w:ascii="Times New Roman"/>
                <w:sz w:val="21"/>
                <w:szCs w:val="28"/>
              </w:rPr>
              <w:t>/Sun, W.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D., Liang, H.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Y., Ling, M.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X., Zhan, M.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Z., Ding, X., Zhang, H., Yang, X.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Y., Li, Y.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L., Ireland, T.R., Wei, Q.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R. and Fan, W.</w:t>
            </w:r>
            <w:r>
              <w:rPr>
                <w:rFonts w:ascii="Times New Roman"/>
                <w:sz w:val="21"/>
                <w:szCs w:val="28"/>
              </w:rPr>
              <w:t xml:space="preserve"> </w:t>
            </w:r>
            <w:r w:rsidRPr="00150E79">
              <w:rPr>
                <w:rFonts w:ascii="Times New Roman"/>
                <w:sz w:val="21"/>
                <w:szCs w:val="28"/>
              </w:rPr>
              <w:t>M.</w:t>
            </w:r>
          </w:p>
        </w:tc>
        <w:tc>
          <w:tcPr>
            <w:tcW w:w="1701" w:type="dxa"/>
          </w:tcPr>
          <w:p w14:paraId="04AE9894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2013年103卷263-275页</w:t>
            </w:r>
          </w:p>
        </w:tc>
        <w:tc>
          <w:tcPr>
            <w:tcW w:w="1418" w:type="dxa"/>
          </w:tcPr>
          <w:p w14:paraId="39201665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2013年2月15日</w:t>
            </w:r>
          </w:p>
        </w:tc>
        <w:tc>
          <w:tcPr>
            <w:tcW w:w="1701" w:type="dxa"/>
          </w:tcPr>
          <w:p w14:paraId="1F07F61D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孙卫东、梁华英</w:t>
            </w:r>
          </w:p>
        </w:tc>
        <w:tc>
          <w:tcPr>
            <w:tcW w:w="1232" w:type="dxa"/>
          </w:tcPr>
          <w:p w14:paraId="0F796CB6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</w:t>
            </w:r>
          </w:p>
        </w:tc>
        <w:tc>
          <w:tcPr>
            <w:tcW w:w="1718" w:type="dxa"/>
          </w:tcPr>
          <w:p w14:paraId="404C421B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孙卫东，梁华英，凌明星，詹美珍，丁兴，张红，杨晓勇，李一良，魏启荣，范蔚茗</w:t>
            </w:r>
          </w:p>
        </w:tc>
        <w:tc>
          <w:tcPr>
            <w:tcW w:w="1730" w:type="dxa"/>
          </w:tcPr>
          <w:p w14:paraId="4890E44B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是</w:t>
            </w:r>
          </w:p>
        </w:tc>
      </w:tr>
      <w:tr w:rsidR="002B20C4" w:rsidRPr="00DA40EF" w14:paraId="0C405DFD" w14:textId="77777777" w:rsidTr="00E2031C">
        <w:tblPrEx>
          <w:jc w:val="left"/>
          <w:tblCellMar>
            <w:left w:w="108" w:type="dxa"/>
            <w:right w:w="108" w:type="dxa"/>
          </w:tblCellMar>
        </w:tblPrEx>
        <w:trPr>
          <w:trHeight w:hRule="exact" w:val="2132"/>
        </w:trPr>
        <w:tc>
          <w:tcPr>
            <w:tcW w:w="666" w:type="dxa"/>
          </w:tcPr>
          <w:p w14:paraId="6B6D9FBB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>5</w:t>
            </w:r>
          </w:p>
        </w:tc>
        <w:tc>
          <w:tcPr>
            <w:tcW w:w="3440" w:type="dxa"/>
            <w:gridSpan w:val="2"/>
          </w:tcPr>
          <w:p w14:paraId="6795AC36" w14:textId="77777777" w:rsidR="002B20C4" w:rsidRPr="00150E79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Times New Roman"/>
                <w:sz w:val="21"/>
                <w:szCs w:val="28"/>
              </w:rPr>
            </w:pPr>
            <w:r w:rsidRPr="00150E79">
              <w:rPr>
                <w:rFonts w:ascii="Times New Roman"/>
                <w:sz w:val="21"/>
                <w:szCs w:val="28"/>
              </w:rPr>
              <w:t xml:space="preserve">Porphyry deposits and oxidized magmas/Ore Geology Reviews /Sun, W. D., Huang, R. F., Li, H., Hu, Y. B., Zhang, C. C., Sun, S. J., Zhang, L. P., Ding, X., Li, C. Y., </w:t>
            </w:r>
            <w:proofErr w:type="spellStart"/>
            <w:r w:rsidRPr="00150E79">
              <w:rPr>
                <w:rFonts w:ascii="Times New Roman"/>
                <w:sz w:val="21"/>
                <w:szCs w:val="28"/>
              </w:rPr>
              <w:t>Zartman</w:t>
            </w:r>
            <w:proofErr w:type="spellEnd"/>
            <w:r w:rsidRPr="00150E79">
              <w:rPr>
                <w:rFonts w:ascii="Times New Roman"/>
                <w:sz w:val="21"/>
                <w:szCs w:val="28"/>
              </w:rPr>
              <w:t>, R. E., and Ling, M. X.,</w:t>
            </w:r>
          </w:p>
        </w:tc>
        <w:tc>
          <w:tcPr>
            <w:tcW w:w="1701" w:type="dxa"/>
          </w:tcPr>
          <w:p w14:paraId="73FC8761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2015年65卷97-131页</w:t>
            </w:r>
          </w:p>
        </w:tc>
        <w:tc>
          <w:tcPr>
            <w:tcW w:w="1418" w:type="dxa"/>
          </w:tcPr>
          <w:p w14:paraId="39E2866E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2015年3月1日</w:t>
            </w:r>
          </w:p>
        </w:tc>
        <w:tc>
          <w:tcPr>
            <w:tcW w:w="1701" w:type="dxa"/>
          </w:tcPr>
          <w:p w14:paraId="424BFCE8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</w:t>
            </w:r>
          </w:p>
        </w:tc>
        <w:tc>
          <w:tcPr>
            <w:tcW w:w="1232" w:type="dxa"/>
          </w:tcPr>
          <w:p w14:paraId="78322D0A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</w:t>
            </w:r>
          </w:p>
        </w:tc>
        <w:tc>
          <w:tcPr>
            <w:tcW w:w="1718" w:type="dxa"/>
          </w:tcPr>
          <w:p w14:paraId="37F6D3E4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孙卫东，黄瑞芳，李贺，胡永斌，张</w:t>
            </w:r>
            <w:proofErr w:type="gramStart"/>
            <w:r w:rsidRPr="00E2031C">
              <w:rPr>
                <w:rFonts w:ascii="微软雅黑" w:eastAsia="微软雅黑" w:hAnsi="微软雅黑"/>
                <w:sz w:val="21"/>
                <w:szCs w:val="28"/>
              </w:rPr>
              <w:t>潺</w:t>
            </w:r>
            <w:proofErr w:type="gramEnd"/>
            <w:r w:rsidRPr="00E2031C">
              <w:rPr>
                <w:rFonts w:ascii="微软雅黑" w:eastAsia="微软雅黑" w:hAnsi="微软雅黑"/>
                <w:sz w:val="21"/>
                <w:szCs w:val="28"/>
              </w:rPr>
              <w:t>蝉，孙赛军，张丽鹏，丁兴，李聪颖，凌明星</w:t>
            </w:r>
          </w:p>
        </w:tc>
        <w:tc>
          <w:tcPr>
            <w:tcW w:w="1730" w:type="dxa"/>
          </w:tcPr>
          <w:p w14:paraId="132BA407" w14:textId="77777777" w:rsidR="002B20C4" w:rsidRPr="00E2031C" w:rsidRDefault="002B20C4" w:rsidP="005E10F3">
            <w:pPr>
              <w:pStyle w:val="a4"/>
              <w:adjustRightInd w:val="0"/>
              <w:spacing w:after="50" w:line="320" w:lineRule="exact"/>
              <w:ind w:firstLineChars="0" w:firstLine="0"/>
              <w:jc w:val="center"/>
              <w:outlineLvl w:val="1"/>
              <w:rPr>
                <w:rFonts w:ascii="微软雅黑" w:eastAsia="微软雅黑" w:hAnsi="微软雅黑"/>
                <w:sz w:val="21"/>
                <w:szCs w:val="28"/>
              </w:rPr>
            </w:pPr>
            <w:r w:rsidRPr="00E2031C">
              <w:rPr>
                <w:rFonts w:ascii="微软雅黑" w:eastAsia="微软雅黑" w:hAnsi="微软雅黑"/>
                <w:sz w:val="21"/>
                <w:szCs w:val="28"/>
              </w:rPr>
              <w:t>否</w:t>
            </w:r>
          </w:p>
        </w:tc>
      </w:tr>
      <w:bookmarkEnd w:id="1"/>
    </w:tbl>
    <w:p w14:paraId="161071D1" w14:textId="5899370F" w:rsidR="00432340" w:rsidRDefault="00432340" w:rsidP="00816C43">
      <w:pPr>
        <w:spacing w:line="20" w:lineRule="atLeast"/>
        <w:rPr>
          <w:b/>
          <w:sz w:val="21"/>
          <w:szCs w:val="21"/>
        </w:rPr>
      </w:pPr>
    </w:p>
    <w:sectPr w:rsidR="0043234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134" w:right="1134" w:bottom="1134" w:left="1134" w:header="57" w:footer="57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F0619A" w14:textId="77777777" w:rsidR="002469E0" w:rsidRDefault="002469E0">
      <w:pPr>
        <w:spacing w:line="240" w:lineRule="auto"/>
      </w:pPr>
      <w:r>
        <w:separator/>
      </w:r>
    </w:p>
  </w:endnote>
  <w:endnote w:type="continuationSeparator" w:id="0">
    <w:p w14:paraId="2115C5D5" w14:textId="77777777" w:rsidR="002469E0" w:rsidRDefault="002469E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  <w:embedRegular r:id="rId1" w:subsetted="1" w:fontKey="{8F555C28-B709-4CCB-8837-43975341EDBE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1614F0" w14:textId="77777777" w:rsidR="00432340" w:rsidRDefault="00432340">
    <w:pPr>
      <w:pStyle w:val="a5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2AC2C3" w14:textId="77777777" w:rsidR="00432340" w:rsidRDefault="00432340">
    <w:pPr>
      <w:pStyle w:val="a5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CBB812" w14:textId="77777777" w:rsidR="00432340" w:rsidRDefault="00432340">
    <w:pPr>
      <w:pStyle w:val="a5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216F44" w14:textId="77777777" w:rsidR="002469E0" w:rsidRDefault="002469E0">
      <w:pPr>
        <w:spacing w:line="240" w:lineRule="auto"/>
      </w:pPr>
      <w:r>
        <w:separator/>
      </w:r>
    </w:p>
  </w:footnote>
  <w:footnote w:type="continuationSeparator" w:id="0">
    <w:p w14:paraId="0618C73A" w14:textId="77777777" w:rsidR="002469E0" w:rsidRDefault="002469E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50F669" w14:textId="77777777" w:rsidR="00432340" w:rsidRDefault="00432340">
    <w:pPr>
      <w:pStyle w:val="a6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863760" w14:textId="77777777" w:rsidR="00432340" w:rsidRDefault="00432340">
    <w:pPr>
      <w:pStyle w:val="a6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0F2585" w14:textId="77777777" w:rsidR="00432340" w:rsidRDefault="00432340">
    <w:pPr>
      <w:pStyle w:val="a6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dmZmNjY2Y4ZWM0ODRlMGM2NWI5OWYwZWI2ZjdkMzkifQ=="/>
  </w:docVars>
  <w:rsids>
    <w:rsidRoot w:val="00CC1191"/>
    <w:rsid w:val="FFEB2A72"/>
    <w:rsid w:val="000C7F6B"/>
    <w:rsid w:val="000D2662"/>
    <w:rsid w:val="001140EF"/>
    <w:rsid w:val="00124973"/>
    <w:rsid w:val="001668F4"/>
    <w:rsid w:val="0017059E"/>
    <w:rsid w:val="00171601"/>
    <w:rsid w:val="00171E98"/>
    <w:rsid w:val="001B472D"/>
    <w:rsid w:val="001C156A"/>
    <w:rsid w:val="001D4A1F"/>
    <w:rsid w:val="002469E0"/>
    <w:rsid w:val="00287332"/>
    <w:rsid w:val="002B20C4"/>
    <w:rsid w:val="002C1A3A"/>
    <w:rsid w:val="002E6509"/>
    <w:rsid w:val="002F098F"/>
    <w:rsid w:val="003B6016"/>
    <w:rsid w:val="00421DF8"/>
    <w:rsid w:val="00432340"/>
    <w:rsid w:val="0048240B"/>
    <w:rsid w:val="004D1208"/>
    <w:rsid w:val="005117BA"/>
    <w:rsid w:val="00533315"/>
    <w:rsid w:val="00564B47"/>
    <w:rsid w:val="00587D24"/>
    <w:rsid w:val="005D1EE1"/>
    <w:rsid w:val="00646ECD"/>
    <w:rsid w:val="006A64B7"/>
    <w:rsid w:val="006B2E99"/>
    <w:rsid w:val="006C5EC2"/>
    <w:rsid w:val="006D6D56"/>
    <w:rsid w:val="007321E7"/>
    <w:rsid w:val="007462CD"/>
    <w:rsid w:val="00747F8C"/>
    <w:rsid w:val="007B2730"/>
    <w:rsid w:val="007B49ED"/>
    <w:rsid w:val="007B6EA5"/>
    <w:rsid w:val="007E7EF7"/>
    <w:rsid w:val="00816C43"/>
    <w:rsid w:val="008434B6"/>
    <w:rsid w:val="0089787E"/>
    <w:rsid w:val="008B5FB3"/>
    <w:rsid w:val="008F4B96"/>
    <w:rsid w:val="00953187"/>
    <w:rsid w:val="00953388"/>
    <w:rsid w:val="009B0C1C"/>
    <w:rsid w:val="009D3FAC"/>
    <w:rsid w:val="009E7406"/>
    <w:rsid w:val="009F08CF"/>
    <w:rsid w:val="00A059AA"/>
    <w:rsid w:val="00A64BC1"/>
    <w:rsid w:val="00A721D4"/>
    <w:rsid w:val="00AB0DA4"/>
    <w:rsid w:val="00AF0F24"/>
    <w:rsid w:val="00B13497"/>
    <w:rsid w:val="00B30715"/>
    <w:rsid w:val="00B615F6"/>
    <w:rsid w:val="00B628EC"/>
    <w:rsid w:val="00B73EF5"/>
    <w:rsid w:val="00B84FA2"/>
    <w:rsid w:val="00BD7E85"/>
    <w:rsid w:val="00BF39D0"/>
    <w:rsid w:val="00C65B5F"/>
    <w:rsid w:val="00C73532"/>
    <w:rsid w:val="00C96B5F"/>
    <w:rsid w:val="00CA661D"/>
    <w:rsid w:val="00CB4E89"/>
    <w:rsid w:val="00CB6314"/>
    <w:rsid w:val="00CC1191"/>
    <w:rsid w:val="00CE251F"/>
    <w:rsid w:val="00D1233C"/>
    <w:rsid w:val="00D1319C"/>
    <w:rsid w:val="00D1337D"/>
    <w:rsid w:val="00D67FBB"/>
    <w:rsid w:val="00D74718"/>
    <w:rsid w:val="00DB1DD1"/>
    <w:rsid w:val="00DC4B89"/>
    <w:rsid w:val="00E02738"/>
    <w:rsid w:val="00E10E41"/>
    <w:rsid w:val="00E2031C"/>
    <w:rsid w:val="00E62629"/>
    <w:rsid w:val="00E86EB6"/>
    <w:rsid w:val="00E939F0"/>
    <w:rsid w:val="00EA0225"/>
    <w:rsid w:val="00F02921"/>
    <w:rsid w:val="00FA60F3"/>
    <w:rsid w:val="00FD09B2"/>
    <w:rsid w:val="00FD7EFC"/>
    <w:rsid w:val="00FE3AD5"/>
    <w:rsid w:val="12B70808"/>
    <w:rsid w:val="16C9354B"/>
    <w:rsid w:val="1D536E88"/>
    <w:rsid w:val="2ADE71A6"/>
    <w:rsid w:val="303373B2"/>
    <w:rsid w:val="42582E81"/>
    <w:rsid w:val="494644B1"/>
    <w:rsid w:val="50F26059"/>
    <w:rsid w:val="568E01E7"/>
    <w:rsid w:val="5D3F0EB4"/>
    <w:rsid w:val="65F2B3ED"/>
    <w:rsid w:val="73DE3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D67562"/>
  <w15:docId w15:val="{E1A99AD1-7C2A-4D73-9B57-0EEEF1DEE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spacing w:line="560" w:lineRule="exact"/>
    </w:pPr>
    <w:rPr>
      <w:rFonts w:ascii="Times New Roman" w:eastAsia="仿宋_GB2312" w:hAnsi="Times New Roman"/>
      <w:kern w:val="2"/>
      <w:sz w:val="32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jc w:val="center"/>
      <w:outlineLvl w:val="0"/>
    </w:pPr>
    <w:rPr>
      <w:rFonts w:eastAsia="微软雅黑"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ind w:firstLine="641"/>
      <w:outlineLvl w:val="1"/>
    </w:pPr>
    <w:rPr>
      <w:rFonts w:asciiTheme="majorHAnsi" w:eastAsia="黑体" w:hAnsiTheme="majorHAnsi" w:cstheme="majorBidi"/>
      <w:bCs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semiHidden/>
    <w:qFormat/>
    <w:pPr>
      <w:spacing w:after="120"/>
    </w:pPr>
  </w:style>
  <w:style w:type="paragraph" w:styleId="a4">
    <w:name w:val="Plain Text"/>
    <w:basedOn w:val="a"/>
    <w:link w:val="Char"/>
    <w:uiPriority w:val="99"/>
    <w:unhideWhenUsed/>
    <w:qFormat/>
    <w:pPr>
      <w:widowControl w:val="0"/>
      <w:spacing w:line="360" w:lineRule="auto"/>
      <w:ind w:firstLineChars="200" w:firstLine="480"/>
      <w:jc w:val="both"/>
    </w:pPr>
    <w:rPr>
      <w:rFonts w:ascii="仿宋_GB2312" w:eastAsia="宋体" w:cs="Times New Roman" w:hint="eastAsia"/>
      <w:sz w:val="24"/>
      <w:szCs w:val="20"/>
    </w:rPr>
  </w:style>
  <w:style w:type="paragraph" w:styleId="a5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Pr>
      <w:sz w:val="24"/>
    </w:rPr>
  </w:style>
  <w:style w:type="table" w:styleId="a8">
    <w:name w:val="Table Grid"/>
    <w:basedOn w:val="a2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1"/>
    <w:link w:val="a6"/>
    <w:uiPriority w:val="99"/>
    <w:qFormat/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qFormat/>
    <w:rPr>
      <w:sz w:val="18"/>
      <w:szCs w:val="18"/>
    </w:rPr>
  </w:style>
  <w:style w:type="character" w:customStyle="1" w:styleId="1Char">
    <w:name w:val="标题 1 Char"/>
    <w:basedOn w:val="a1"/>
    <w:link w:val="1"/>
    <w:uiPriority w:val="9"/>
    <w:qFormat/>
    <w:rPr>
      <w:rFonts w:eastAsia="微软雅黑"/>
      <w:bCs/>
      <w:kern w:val="44"/>
      <w:sz w:val="44"/>
      <w:szCs w:val="44"/>
    </w:rPr>
  </w:style>
  <w:style w:type="character" w:customStyle="1" w:styleId="2Char">
    <w:name w:val="标题 2 Char"/>
    <w:basedOn w:val="a1"/>
    <w:link w:val="2"/>
    <w:uiPriority w:val="9"/>
    <w:qFormat/>
    <w:rPr>
      <w:rFonts w:asciiTheme="majorHAnsi" w:eastAsia="黑体" w:hAnsiTheme="majorHAnsi" w:cstheme="majorBidi"/>
      <w:bCs/>
      <w:szCs w:val="32"/>
    </w:rPr>
  </w:style>
  <w:style w:type="character" w:customStyle="1" w:styleId="Char">
    <w:name w:val="纯文本 Char"/>
    <w:basedOn w:val="a1"/>
    <w:link w:val="a4"/>
    <w:qFormat/>
    <w:rPr>
      <w:rFonts w:ascii="仿宋_GB2312" w:eastAsia="仿宋_GB2312" w:cs="仿宋_GB2312" w:hint="eastAsia"/>
      <w:kern w:val="2"/>
      <w:sz w:val="24"/>
    </w:rPr>
  </w:style>
  <w:style w:type="paragraph" w:customStyle="1" w:styleId="TableParagraph">
    <w:name w:val="Table Paragraph"/>
    <w:basedOn w:val="a"/>
    <w:uiPriority w:val="1"/>
    <w:qFormat/>
    <w:rsid w:val="00171601"/>
    <w:pPr>
      <w:widowControl w:val="0"/>
      <w:autoSpaceDE w:val="0"/>
      <w:autoSpaceDN w:val="0"/>
      <w:spacing w:line="240" w:lineRule="auto"/>
    </w:pPr>
    <w:rPr>
      <w:rFonts w:ascii="宋体" w:eastAsia="宋体" w:hAnsi="宋体" w:cs="宋体"/>
      <w:kern w:val="0"/>
      <w:sz w:val="22"/>
    </w:rPr>
  </w:style>
  <w:style w:type="character" w:customStyle="1" w:styleId="a9">
    <w:name w:val="纯文本 字符"/>
    <w:uiPriority w:val="99"/>
    <w:rsid w:val="00747F8C"/>
    <w:rPr>
      <w:rFonts w:ascii="仿宋_GB2312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211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240</Words>
  <Characters>1370</Characters>
  <Application>Microsoft Office Word</Application>
  <DocSecurity>0</DocSecurity>
  <Lines>11</Lines>
  <Paragraphs>3</Paragraphs>
  <ScaleCrop>false</ScaleCrop>
  <Company>Microsoft</Company>
  <LinksUpToDate>false</LinksUpToDate>
  <CharactersWithSpaces>1607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李昕然</dc:creator>
  <cp:lastModifiedBy>郭素杰</cp:lastModifiedBy>
  <cp:revision>13</cp:revision>
  <cp:lastPrinted>2023-12-15T03:03:00Z</cp:lastPrinted>
  <dcterms:created xsi:type="dcterms:W3CDTF">2023-12-26T01:41:00Z</dcterms:created>
  <dcterms:modified xsi:type="dcterms:W3CDTF">2024-01-02T09:53:00Z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EC5C61142C4C42B9BB6CADC322D428BC_13</vt:lpwstr>
  </property>
</Properties>
</file>